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D" w:rsidRDefault="00A66AEA"/>
    <w:p w:rsidR="003963EB" w:rsidRPr="00344260" w:rsidRDefault="003963EB" w:rsidP="003963EB">
      <w:pPr>
        <w:pStyle w:val="a3"/>
        <w:rPr>
          <w:sz w:val="24"/>
        </w:rPr>
      </w:pPr>
      <w:r w:rsidRPr="00344260">
        <w:rPr>
          <w:sz w:val="24"/>
        </w:rPr>
        <w:t>Российская Федерация</w:t>
      </w:r>
    </w:p>
    <w:p w:rsidR="003963EB" w:rsidRDefault="003963EB" w:rsidP="003963EB">
      <w:pPr>
        <w:jc w:val="center"/>
      </w:pPr>
      <w:r w:rsidRPr="00344260">
        <w:t>Ад</w:t>
      </w:r>
      <w:r>
        <w:t xml:space="preserve">министрация </w:t>
      </w:r>
      <w:proofErr w:type="spellStart"/>
      <w:r>
        <w:t>Клинцовского</w:t>
      </w:r>
      <w:proofErr w:type="spellEnd"/>
      <w:r>
        <w:t xml:space="preserve"> района</w:t>
      </w:r>
    </w:p>
    <w:p w:rsidR="003963EB" w:rsidRPr="00892BC4" w:rsidRDefault="003963EB" w:rsidP="003963EB">
      <w:pPr>
        <w:jc w:val="center"/>
      </w:pPr>
      <w:r w:rsidRPr="00892BC4">
        <w:t>ОТДЕЛ ОБРАЗОВАНИЯ</w:t>
      </w:r>
    </w:p>
    <w:p w:rsidR="003963EB" w:rsidRPr="00746743" w:rsidRDefault="003963EB" w:rsidP="003963EB">
      <w:pPr>
        <w:pStyle w:val="1"/>
      </w:pPr>
      <w:proofErr w:type="gramStart"/>
      <w:r w:rsidRPr="00746743">
        <w:t>П</w:t>
      </w:r>
      <w:proofErr w:type="gramEnd"/>
      <w:r w:rsidRPr="00746743">
        <w:t xml:space="preserve"> Р И К А З</w:t>
      </w:r>
    </w:p>
    <w:p w:rsidR="003963EB" w:rsidRDefault="003963EB" w:rsidP="003963EB">
      <w:pPr>
        <w:rPr>
          <w:sz w:val="22"/>
          <w:szCs w:val="22"/>
        </w:rPr>
      </w:pPr>
    </w:p>
    <w:p w:rsidR="003963EB" w:rsidRDefault="003963EB" w:rsidP="003963EB">
      <w:pPr>
        <w:ind w:left="540" w:hanging="7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A66AEA">
        <w:rPr>
          <w:sz w:val="22"/>
          <w:szCs w:val="22"/>
        </w:rPr>
        <w:t xml:space="preserve">16.  </w:t>
      </w:r>
      <w:r>
        <w:rPr>
          <w:sz w:val="22"/>
          <w:szCs w:val="22"/>
        </w:rPr>
        <w:t xml:space="preserve">01. 2017 г. № </w:t>
      </w:r>
      <w:r w:rsidR="00A66AEA">
        <w:rPr>
          <w:sz w:val="22"/>
          <w:szCs w:val="22"/>
        </w:rPr>
        <w:t xml:space="preserve"> 23</w:t>
      </w:r>
    </w:p>
    <w:p w:rsidR="003963EB" w:rsidRDefault="003963EB" w:rsidP="003963EB">
      <w:pPr>
        <w:ind w:left="540" w:hanging="720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proofErr w:type="spellStart"/>
      <w:r>
        <w:rPr>
          <w:sz w:val="22"/>
          <w:szCs w:val="22"/>
        </w:rPr>
        <w:t>Клинцы</w:t>
      </w:r>
      <w:proofErr w:type="spellEnd"/>
      <w:r>
        <w:rPr>
          <w:sz w:val="22"/>
          <w:szCs w:val="22"/>
        </w:rPr>
        <w:t xml:space="preserve"> </w:t>
      </w:r>
    </w:p>
    <w:p w:rsidR="003963EB" w:rsidRDefault="003963EB" w:rsidP="003963EB">
      <w:pPr>
        <w:ind w:left="540" w:hanging="720"/>
        <w:rPr>
          <w:sz w:val="22"/>
          <w:szCs w:val="22"/>
        </w:rPr>
      </w:pPr>
    </w:p>
    <w:p w:rsidR="003963EB" w:rsidRPr="000B1B0C" w:rsidRDefault="003963EB" w:rsidP="003963EB">
      <w:pPr>
        <w:ind w:left="540" w:hanging="720"/>
      </w:pPr>
      <w:r>
        <w:t xml:space="preserve">Об </w:t>
      </w:r>
      <w:r w:rsidRPr="000B1B0C">
        <w:t>участии образовательных учреждений</w:t>
      </w:r>
    </w:p>
    <w:p w:rsidR="003963EB" w:rsidRDefault="003963EB" w:rsidP="003963EB">
      <w:pPr>
        <w:ind w:left="540" w:hanging="720"/>
      </w:pPr>
      <w:proofErr w:type="spellStart"/>
      <w:r>
        <w:t>Клинцовского</w:t>
      </w:r>
      <w:proofErr w:type="spellEnd"/>
      <w:r>
        <w:t xml:space="preserve"> района</w:t>
      </w:r>
    </w:p>
    <w:p w:rsidR="003963EB" w:rsidRPr="000B1B0C" w:rsidRDefault="003963EB" w:rsidP="003963EB">
      <w:pPr>
        <w:ind w:left="540" w:hanging="720"/>
      </w:pPr>
      <w:r w:rsidRPr="000B1B0C">
        <w:t xml:space="preserve">в </w:t>
      </w:r>
      <w:r>
        <w:rPr>
          <w:lang w:val="en-US"/>
        </w:rPr>
        <w:t>XVII</w:t>
      </w:r>
      <w:r w:rsidRPr="000B1B0C">
        <w:t xml:space="preserve"> Всероссийской акции</w:t>
      </w:r>
    </w:p>
    <w:p w:rsidR="003963EB" w:rsidRPr="00143525" w:rsidRDefault="003963EB" w:rsidP="003963EB">
      <w:pPr>
        <w:ind w:left="540" w:hanging="720"/>
        <w:rPr>
          <w:b/>
        </w:rPr>
      </w:pPr>
      <w:r w:rsidRPr="00143525">
        <w:rPr>
          <w:b/>
        </w:rPr>
        <w:t>«Я</w:t>
      </w:r>
      <w:r>
        <w:rPr>
          <w:b/>
        </w:rPr>
        <w:t xml:space="preserve"> </w:t>
      </w:r>
      <w:r w:rsidRPr="00143525">
        <w:rPr>
          <w:b/>
        </w:rPr>
        <w:t>- гражданин России»</w:t>
      </w:r>
    </w:p>
    <w:p w:rsidR="003963EB" w:rsidRDefault="003963EB" w:rsidP="003963EB">
      <w:pPr>
        <w:rPr>
          <w:sz w:val="22"/>
          <w:szCs w:val="22"/>
        </w:rPr>
      </w:pPr>
    </w:p>
    <w:p w:rsidR="003963EB" w:rsidRPr="000B1B0C" w:rsidRDefault="003963EB" w:rsidP="003963EB">
      <w:pPr>
        <w:jc w:val="both"/>
      </w:pPr>
      <w:r>
        <w:t xml:space="preserve">    На основании приказа департамента образования и науки от 17.11.2016 № 2947  и с</w:t>
      </w:r>
      <w:r w:rsidRPr="000B1B0C">
        <w:t xml:space="preserve"> целью привлечения учащихся образовательных учреждений района к активному участию в </w:t>
      </w:r>
      <w:r>
        <w:t>общественной жизни, формированию</w:t>
      </w:r>
      <w:r w:rsidRPr="000B1B0C">
        <w:t xml:space="preserve">  у молодых граждан активной гражданской позиции</w:t>
      </w:r>
    </w:p>
    <w:p w:rsidR="003963EB" w:rsidRDefault="003963EB" w:rsidP="003963EB">
      <w:pPr>
        <w:rPr>
          <w:b/>
        </w:rPr>
      </w:pPr>
      <w:r w:rsidRPr="000B1B0C">
        <w:rPr>
          <w:b/>
        </w:rPr>
        <w:t>ПРИКАЗЫВАЮ:</w:t>
      </w:r>
    </w:p>
    <w:p w:rsidR="003963EB" w:rsidRDefault="003963EB" w:rsidP="003963EB">
      <w:pPr>
        <w:rPr>
          <w:b/>
        </w:rPr>
      </w:pPr>
    </w:p>
    <w:p w:rsidR="003963EB" w:rsidRDefault="003963EB" w:rsidP="003963EB">
      <w:pPr>
        <w:numPr>
          <w:ilvl w:val="0"/>
          <w:numId w:val="1"/>
        </w:numPr>
        <w:jc w:val="both"/>
      </w:pPr>
      <w:r>
        <w:t>Утвердить положение о районном этапе Всероссийской акции «Я – гражданин России» (Приложение №1)</w:t>
      </w:r>
    </w:p>
    <w:p w:rsidR="003963EB" w:rsidRDefault="003963EB" w:rsidP="003963EB">
      <w:pPr>
        <w:numPr>
          <w:ilvl w:val="0"/>
          <w:numId w:val="1"/>
        </w:numPr>
        <w:jc w:val="both"/>
      </w:pPr>
      <w:r>
        <w:t xml:space="preserve">Провести районный этап акции </w:t>
      </w:r>
      <w:r>
        <w:rPr>
          <w:b/>
        </w:rPr>
        <w:t>16 – 17  марта  2017</w:t>
      </w:r>
      <w:r w:rsidRPr="00143525">
        <w:rPr>
          <w:b/>
        </w:rPr>
        <w:t xml:space="preserve"> г</w:t>
      </w:r>
      <w:r>
        <w:t>.</w:t>
      </w:r>
    </w:p>
    <w:p w:rsidR="003963EB" w:rsidRDefault="003963EB" w:rsidP="003963EB">
      <w:pPr>
        <w:numPr>
          <w:ilvl w:val="0"/>
          <w:numId w:val="1"/>
        </w:numPr>
        <w:jc w:val="both"/>
      </w:pPr>
      <w:r>
        <w:t>Для подведения итогов районного этапа акции «Я – гражданин России» утвердить состав жюри (Приложение №2)</w:t>
      </w:r>
    </w:p>
    <w:p w:rsidR="00062F27" w:rsidRDefault="003963EB" w:rsidP="003963EB">
      <w:pPr>
        <w:numPr>
          <w:ilvl w:val="0"/>
          <w:numId w:val="1"/>
        </w:numPr>
        <w:jc w:val="both"/>
      </w:pPr>
      <w:r>
        <w:t xml:space="preserve">Руководителям  образовательных учреждений </w:t>
      </w:r>
      <w:proofErr w:type="spellStart"/>
      <w:r>
        <w:t>Клинцовского</w:t>
      </w:r>
      <w:proofErr w:type="spellEnd"/>
      <w:r>
        <w:t xml:space="preserve"> района</w:t>
      </w:r>
      <w:r w:rsidR="00062F27">
        <w:t>:</w:t>
      </w:r>
    </w:p>
    <w:p w:rsidR="00062F27" w:rsidRDefault="00062F27" w:rsidP="00062F27">
      <w:pPr>
        <w:ind w:left="720"/>
        <w:jc w:val="both"/>
      </w:pPr>
      <w:r>
        <w:t>-</w:t>
      </w:r>
      <w:r w:rsidR="003963EB">
        <w:t xml:space="preserve"> организовать пров</w:t>
      </w:r>
      <w:r>
        <w:t>едение школьного этапа акции;</w:t>
      </w:r>
    </w:p>
    <w:p w:rsidR="003963EB" w:rsidRPr="00062F27" w:rsidRDefault="00062F27" w:rsidP="00062F27">
      <w:pPr>
        <w:ind w:left="720"/>
        <w:jc w:val="both"/>
      </w:pPr>
      <w:r>
        <w:t xml:space="preserve">- предоставить заявки-анкеты, </w:t>
      </w:r>
      <w:proofErr w:type="spellStart"/>
      <w:r>
        <w:t>портфолио</w:t>
      </w:r>
      <w:proofErr w:type="spellEnd"/>
      <w:r>
        <w:t xml:space="preserve"> для участия в районном этапе не позднее    </w:t>
      </w:r>
      <w:r w:rsidRPr="00062F27">
        <w:rPr>
          <w:b/>
          <w:u w:val="single"/>
        </w:rPr>
        <w:t>13 марта 2017 года</w:t>
      </w:r>
    </w:p>
    <w:p w:rsidR="003963EB" w:rsidRDefault="003963EB" w:rsidP="003963E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приказа возложить на  начальника  МБУ-КЦ </w:t>
      </w:r>
    </w:p>
    <w:p w:rsidR="003963EB" w:rsidRDefault="003963EB" w:rsidP="003963EB">
      <w:pPr>
        <w:ind w:left="360"/>
        <w:jc w:val="both"/>
      </w:pPr>
      <w:r>
        <w:t xml:space="preserve">      Н.В Исайкину                                                                             </w:t>
      </w:r>
    </w:p>
    <w:p w:rsidR="003963EB" w:rsidRDefault="003963EB" w:rsidP="003963EB">
      <w:pPr>
        <w:ind w:left="360"/>
        <w:jc w:val="both"/>
      </w:pPr>
    </w:p>
    <w:p w:rsidR="003963EB" w:rsidRDefault="003963EB" w:rsidP="003963EB">
      <w:pPr>
        <w:ind w:left="360"/>
      </w:pPr>
      <w:r>
        <w:t xml:space="preserve">      </w:t>
      </w:r>
    </w:p>
    <w:p w:rsidR="003963EB" w:rsidRDefault="003963EB" w:rsidP="003963EB">
      <w:pPr>
        <w:ind w:left="360"/>
      </w:pPr>
    </w:p>
    <w:p w:rsidR="003963EB" w:rsidRDefault="003963EB" w:rsidP="00062F27">
      <w:r>
        <w:t xml:space="preserve"> Начальник отдела образования               Л.И. Максименко</w:t>
      </w:r>
    </w:p>
    <w:p w:rsidR="003963EB" w:rsidRDefault="003963EB" w:rsidP="003963EB">
      <w:pPr>
        <w:ind w:left="360"/>
      </w:pPr>
      <w:r>
        <w:t xml:space="preserve">                                                                       </w:t>
      </w:r>
    </w:p>
    <w:p w:rsidR="00062F27" w:rsidRDefault="00062F27" w:rsidP="003963EB">
      <w:pPr>
        <w:jc w:val="both"/>
      </w:pPr>
    </w:p>
    <w:p w:rsidR="003963EB" w:rsidRDefault="003963EB" w:rsidP="003963E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Можаева</w:t>
      </w:r>
      <w:proofErr w:type="spellEnd"/>
      <w:r>
        <w:rPr>
          <w:sz w:val="20"/>
          <w:szCs w:val="20"/>
        </w:rPr>
        <w:t xml:space="preserve"> Е.</w:t>
      </w:r>
      <w:proofErr w:type="gramStart"/>
      <w:r>
        <w:rPr>
          <w:sz w:val="20"/>
          <w:szCs w:val="20"/>
        </w:rPr>
        <w:t>Ю</w:t>
      </w:r>
      <w:proofErr w:type="gramEnd"/>
    </w:p>
    <w:p w:rsidR="003963EB" w:rsidRPr="00321039" w:rsidRDefault="003963EB" w:rsidP="003963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4-15-32</w:t>
      </w:r>
    </w:p>
    <w:p w:rsidR="00062F27" w:rsidRDefault="00062F27" w:rsidP="003963EB">
      <w:pPr>
        <w:jc w:val="both"/>
        <w:rPr>
          <w:b/>
        </w:rPr>
      </w:pPr>
    </w:p>
    <w:p w:rsidR="003963EB" w:rsidRPr="006C5B34" w:rsidRDefault="003963EB" w:rsidP="003963EB">
      <w:pPr>
        <w:jc w:val="both"/>
        <w:rPr>
          <w:b/>
        </w:rPr>
      </w:pPr>
      <w:r w:rsidRPr="006C5B34">
        <w:rPr>
          <w:b/>
        </w:rPr>
        <w:t>С  ПРИКАЗОМ ОЗНАКОМЛЕНЫ:  директора школ:</w:t>
      </w:r>
    </w:p>
    <w:p w:rsidR="003963EB" w:rsidRPr="006C5B34" w:rsidRDefault="003963EB" w:rsidP="003963EB">
      <w:pPr>
        <w:ind w:left="567" w:firstLine="141"/>
        <w:jc w:val="both"/>
      </w:pPr>
      <w:r>
        <w:t>__________________</w:t>
      </w:r>
      <w:r w:rsidRPr="006C5B34">
        <w:t xml:space="preserve"> </w:t>
      </w:r>
      <w:proofErr w:type="spellStart"/>
      <w:r w:rsidRPr="006C5B34">
        <w:t>Великотопальской</w:t>
      </w:r>
      <w:proofErr w:type="spellEnd"/>
      <w:r w:rsidRPr="006C5B34">
        <w:t xml:space="preserve">  СОШ</w:t>
      </w:r>
    </w:p>
    <w:p w:rsidR="003963EB" w:rsidRPr="006C5B34" w:rsidRDefault="003963EB" w:rsidP="003963EB">
      <w:pPr>
        <w:ind w:left="708"/>
        <w:jc w:val="both"/>
        <w:rPr>
          <w:b/>
        </w:rPr>
      </w:pPr>
      <w:r w:rsidRPr="006C5B34">
        <w:t xml:space="preserve">__________________ </w:t>
      </w:r>
      <w:proofErr w:type="spellStart"/>
      <w:r w:rsidRPr="006C5B34">
        <w:t>Киваевской</w:t>
      </w:r>
      <w:proofErr w:type="spellEnd"/>
      <w:r w:rsidRPr="006C5B34">
        <w:t xml:space="preserve">         </w:t>
      </w:r>
    </w:p>
    <w:p w:rsidR="003963EB" w:rsidRPr="006C5B34" w:rsidRDefault="003963EB" w:rsidP="003963EB">
      <w:pPr>
        <w:ind w:left="708"/>
        <w:jc w:val="both"/>
        <w:rPr>
          <w:b/>
        </w:rPr>
      </w:pPr>
      <w:r w:rsidRPr="006C5B34">
        <w:t xml:space="preserve">__________________ </w:t>
      </w:r>
      <w:proofErr w:type="spellStart"/>
      <w:r w:rsidRPr="006C5B34">
        <w:t>К.Голубовской</w:t>
      </w:r>
      <w:proofErr w:type="spellEnd"/>
      <w:r w:rsidRPr="006C5B34">
        <w:t xml:space="preserve">     </w:t>
      </w:r>
    </w:p>
    <w:p w:rsidR="003963EB" w:rsidRPr="006C5B34" w:rsidRDefault="003963EB" w:rsidP="003963EB">
      <w:pPr>
        <w:ind w:left="708"/>
        <w:jc w:val="both"/>
        <w:rPr>
          <w:b/>
        </w:rPr>
      </w:pPr>
      <w:r w:rsidRPr="006C5B34">
        <w:t xml:space="preserve">__________________ </w:t>
      </w:r>
      <w:proofErr w:type="spellStart"/>
      <w:r w:rsidRPr="006C5B34">
        <w:t>Лопатенской</w:t>
      </w:r>
      <w:proofErr w:type="spellEnd"/>
      <w:r w:rsidRPr="006C5B34">
        <w:t xml:space="preserve">         </w:t>
      </w:r>
    </w:p>
    <w:p w:rsidR="003963EB" w:rsidRPr="006C5B34" w:rsidRDefault="003963EB" w:rsidP="003963EB">
      <w:pPr>
        <w:ind w:left="708"/>
        <w:jc w:val="both"/>
        <w:rPr>
          <w:b/>
        </w:rPr>
      </w:pPr>
      <w:r w:rsidRPr="006C5B34">
        <w:t xml:space="preserve">__________________ </w:t>
      </w:r>
      <w:proofErr w:type="spellStart"/>
      <w:r w:rsidRPr="006C5B34">
        <w:t>Мартьяновской</w:t>
      </w:r>
      <w:proofErr w:type="spellEnd"/>
      <w:r w:rsidRPr="006C5B34">
        <w:t xml:space="preserve">       </w:t>
      </w:r>
    </w:p>
    <w:p w:rsidR="003963EB" w:rsidRPr="006C5B34" w:rsidRDefault="003963EB" w:rsidP="003963EB">
      <w:pPr>
        <w:ind w:left="708"/>
        <w:jc w:val="both"/>
      </w:pPr>
      <w:r w:rsidRPr="006C5B34">
        <w:t xml:space="preserve">__________________ Медвёдовской      </w:t>
      </w:r>
    </w:p>
    <w:p w:rsidR="003963EB" w:rsidRPr="006C5B34" w:rsidRDefault="003963EB" w:rsidP="003963EB">
      <w:pPr>
        <w:ind w:left="708"/>
        <w:jc w:val="both"/>
      </w:pPr>
      <w:r w:rsidRPr="006C5B34">
        <w:t xml:space="preserve">__________________ Первомайской     </w:t>
      </w:r>
    </w:p>
    <w:p w:rsidR="003963EB" w:rsidRPr="006C5B34" w:rsidRDefault="003963EB" w:rsidP="003963EB">
      <w:pPr>
        <w:ind w:left="708"/>
        <w:jc w:val="both"/>
      </w:pPr>
      <w:r w:rsidRPr="006C5B34">
        <w:t xml:space="preserve">__________________ </w:t>
      </w:r>
      <w:proofErr w:type="spellStart"/>
      <w:r w:rsidRPr="006C5B34">
        <w:t>См</w:t>
      </w:r>
      <w:proofErr w:type="gramStart"/>
      <w:r w:rsidRPr="006C5B34">
        <w:t>.Б</w:t>
      </w:r>
      <w:proofErr w:type="gramEnd"/>
      <w:r w:rsidRPr="006C5B34">
        <w:t>удской</w:t>
      </w:r>
      <w:proofErr w:type="spellEnd"/>
      <w:r w:rsidRPr="006C5B34">
        <w:t xml:space="preserve">   </w:t>
      </w:r>
      <w:r w:rsidRPr="006C5B34">
        <w:tab/>
      </w:r>
    </w:p>
    <w:p w:rsidR="003963EB" w:rsidRPr="006C5B34" w:rsidRDefault="003963EB" w:rsidP="003963EB">
      <w:pPr>
        <w:ind w:left="708"/>
        <w:jc w:val="both"/>
      </w:pPr>
      <w:r w:rsidRPr="006C5B34">
        <w:t>__________________</w:t>
      </w:r>
      <w:r>
        <w:t xml:space="preserve"> </w:t>
      </w:r>
      <w:proofErr w:type="spellStart"/>
      <w:r w:rsidRPr="006C5B34">
        <w:t>Ущерпской</w:t>
      </w:r>
      <w:proofErr w:type="spellEnd"/>
    </w:p>
    <w:p w:rsidR="003963EB" w:rsidRPr="006C5B34" w:rsidRDefault="003963EB" w:rsidP="003963EB">
      <w:pPr>
        <w:ind w:left="708"/>
        <w:jc w:val="both"/>
      </w:pPr>
      <w:r w:rsidRPr="006C5B34">
        <w:t xml:space="preserve">__________________ </w:t>
      </w:r>
      <w:proofErr w:type="spellStart"/>
      <w:r w:rsidRPr="006C5B34">
        <w:t>Чемерновской</w:t>
      </w:r>
      <w:proofErr w:type="spellEnd"/>
    </w:p>
    <w:p w:rsidR="003963EB" w:rsidRPr="006C5B34" w:rsidRDefault="003963EB" w:rsidP="003963EB">
      <w:pPr>
        <w:ind w:left="708"/>
        <w:jc w:val="both"/>
        <w:rPr>
          <w:b/>
        </w:rPr>
      </w:pPr>
      <w:r w:rsidRPr="006C5B34">
        <w:t xml:space="preserve">__________________ </w:t>
      </w:r>
      <w:proofErr w:type="spellStart"/>
      <w:r w:rsidRPr="006C5B34">
        <w:t>Гулёвской</w:t>
      </w:r>
      <w:proofErr w:type="spellEnd"/>
      <w:r w:rsidRPr="006C5B34">
        <w:t xml:space="preserve">    ООШ              </w:t>
      </w:r>
    </w:p>
    <w:p w:rsidR="003963EB" w:rsidRPr="006C5B34" w:rsidRDefault="003963EB" w:rsidP="003963EB">
      <w:pPr>
        <w:ind w:left="708"/>
        <w:jc w:val="both"/>
      </w:pPr>
      <w:r w:rsidRPr="006C5B34">
        <w:t xml:space="preserve">__________________ </w:t>
      </w:r>
      <w:proofErr w:type="spellStart"/>
      <w:r w:rsidRPr="006C5B34">
        <w:t>Рожновской</w:t>
      </w:r>
      <w:proofErr w:type="spellEnd"/>
      <w:r w:rsidRPr="006C5B34">
        <w:t xml:space="preserve">          </w:t>
      </w:r>
      <w:r w:rsidRPr="006C5B34">
        <w:rPr>
          <w:b/>
        </w:rPr>
        <w:t xml:space="preserve">           </w:t>
      </w:r>
    </w:p>
    <w:p w:rsidR="003963EB" w:rsidRDefault="003963EB" w:rsidP="003963EB">
      <w:pPr>
        <w:ind w:left="708"/>
        <w:jc w:val="both"/>
      </w:pPr>
      <w:r>
        <w:t xml:space="preserve">__________________ </w:t>
      </w:r>
      <w:proofErr w:type="spellStart"/>
      <w:r>
        <w:t>Смолевичской</w:t>
      </w:r>
      <w:proofErr w:type="spellEnd"/>
      <w:r w:rsidRPr="006C5B34">
        <w:t xml:space="preserve"> </w:t>
      </w:r>
    </w:p>
    <w:p w:rsidR="003963EB" w:rsidRDefault="003963EB" w:rsidP="003963EB">
      <w:pPr>
        <w:rPr>
          <w:b/>
        </w:rPr>
      </w:pPr>
    </w:p>
    <w:p w:rsidR="003963EB" w:rsidRDefault="003963EB" w:rsidP="003963EB">
      <w:pPr>
        <w:jc w:val="right"/>
      </w:pPr>
    </w:p>
    <w:p w:rsidR="003963EB" w:rsidRDefault="003963EB" w:rsidP="003963EB">
      <w:pPr>
        <w:jc w:val="right"/>
      </w:pPr>
    </w:p>
    <w:p w:rsidR="003963EB" w:rsidRPr="00062F27" w:rsidRDefault="003963EB" w:rsidP="003963EB">
      <w:pPr>
        <w:jc w:val="right"/>
        <w:rPr>
          <w:sz w:val="22"/>
          <w:szCs w:val="22"/>
        </w:rPr>
      </w:pPr>
      <w:r w:rsidRPr="00062F27">
        <w:rPr>
          <w:sz w:val="22"/>
          <w:szCs w:val="22"/>
        </w:rPr>
        <w:t>Приложение №1</w:t>
      </w:r>
    </w:p>
    <w:p w:rsidR="003963EB" w:rsidRPr="00062F27" w:rsidRDefault="003963EB" w:rsidP="003963EB">
      <w:pPr>
        <w:ind w:left="360"/>
        <w:jc w:val="right"/>
        <w:rPr>
          <w:sz w:val="22"/>
          <w:szCs w:val="22"/>
        </w:rPr>
      </w:pPr>
      <w:r w:rsidRPr="00062F27">
        <w:rPr>
          <w:sz w:val="22"/>
          <w:szCs w:val="22"/>
        </w:rPr>
        <w:t xml:space="preserve">                       </w:t>
      </w:r>
      <w:r w:rsidR="00062F27">
        <w:rPr>
          <w:sz w:val="22"/>
          <w:szCs w:val="22"/>
        </w:rPr>
        <w:t xml:space="preserve">                    к приказу РОО от   </w:t>
      </w:r>
      <w:r w:rsidR="00A66AEA">
        <w:rPr>
          <w:sz w:val="22"/>
          <w:szCs w:val="22"/>
        </w:rPr>
        <w:t>16.</w:t>
      </w:r>
      <w:r w:rsidR="00062F27" w:rsidRPr="00062F27">
        <w:rPr>
          <w:sz w:val="22"/>
          <w:szCs w:val="22"/>
        </w:rPr>
        <w:t xml:space="preserve"> </w:t>
      </w:r>
      <w:r w:rsidRPr="00062F27">
        <w:rPr>
          <w:sz w:val="22"/>
          <w:szCs w:val="22"/>
        </w:rPr>
        <w:t xml:space="preserve">01.2017г. № </w:t>
      </w:r>
      <w:r w:rsidR="00A66AEA">
        <w:rPr>
          <w:sz w:val="22"/>
          <w:szCs w:val="22"/>
        </w:rPr>
        <w:t>23</w:t>
      </w:r>
      <w:r w:rsidRPr="00062F27">
        <w:rPr>
          <w:sz w:val="22"/>
          <w:szCs w:val="22"/>
        </w:rPr>
        <w:t xml:space="preserve">  </w:t>
      </w:r>
    </w:p>
    <w:p w:rsidR="003963EB" w:rsidRDefault="003963EB" w:rsidP="003963EB">
      <w:pPr>
        <w:ind w:left="360"/>
        <w:jc w:val="right"/>
      </w:pPr>
      <w:r>
        <w:t xml:space="preserve">  </w:t>
      </w:r>
    </w:p>
    <w:p w:rsidR="003963EB" w:rsidRDefault="003963EB" w:rsidP="003963EB">
      <w:pPr>
        <w:ind w:left="360"/>
        <w:jc w:val="right"/>
      </w:pPr>
    </w:p>
    <w:p w:rsidR="003963EB" w:rsidRDefault="003963EB" w:rsidP="003963EB">
      <w:pPr>
        <w:jc w:val="center"/>
        <w:rPr>
          <w:b/>
        </w:rPr>
      </w:pPr>
      <w:r>
        <w:rPr>
          <w:b/>
        </w:rPr>
        <w:t>ПОЛОЖЕНИЕ</w:t>
      </w:r>
    </w:p>
    <w:p w:rsidR="003963EB" w:rsidRDefault="003963EB" w:rsidP="003963EB">
      <w:pPr>
        <w:jc w:val="center"/>
        <w:rPr>
          <w:b/>
        </w:rPr>
      </w:pPr>
      <w:r>
        <w:rPr>
          <w:b/>
        </w:rPr>
        <w:t xml:space="preserve">о проведении районного этапа </w:t>
      </w:r>
    </w:p>
    <w:p w:rsidR="003963EB" w:rsidRDefault="003963EB" w:rsidP="003963EB">
      <w:pPr>
        <w:jc w:val="center"/>
        <w:rPr>
          <w:b/>
        </w:rPr>
      </w:pPr>
      <w:r>
        <w:rPr>
          <w:b/>
          <w:lang w:val="en-US"/>
        </w:rPr>
        <w:t>XVII</w:t>
      </w:r>
      <w:r>
        <w:rPr>
          <w:b/>
        </w:rPr>
        <w:t xml:space="preserve"> Всероссийской акции «</w:t>
      </w:r>
      <w:proofErr w:type="spellStart"/>
      <w:r>
        <w:rPr>
          <w:b/>
        </w:rPr>
        <w:t>Я-гражданин</w:t>
      </w:r>
      <w:proofErr w:type="spellEnd"/>
      <w:r>
        <w:rPr>
          <w:b/>
        </w:rPr>
        <w:t xml:space="preserve"> России»</w:t>
      </w:r>
    </w:p>
    <w:p w:rsidR="003963EB" w:rsidRDefault="003963EB" w:rsidP="003963EB">
      <w:pPr>
        <w:jc w:val="center"/>
        <w:rPr>
          <w:b/>
        </w:rPr>
      </w:pPr>
    </w:p>
    <w:p w:rsidR="003963EB" w:rsidRDefault="003963EB" w:rsidP="003963EB">
      <w:pPr>
        <w:jc w:val="center"/>
        <w:rPr>
          <w:b/>
        </w:rPr>
      </w:pPr>
      <w:r>
        <w:rPr>
          <w:b/>
        </w:rPr>
        <w:t>1.Общие положения</w:t>
      </w:r>
    </w:p>
    <w:p w:rsidR="003963EB" w:rsidRDefault="003963EB" w:rsidP="00062F27">
      <w:pPr>
        <w:jc w:val="both"/>
      </w:pPr>
      <w:r>
        <w:rPr>
          <w:b/>
        </w:rPr>
        <w:t xml:space="preserve"> </w:t>
      </w:r>
      <w:r w:rsidR="00062F27">
        <w:rPr>
          <w:b/>
        </w:rPr>
        <w:t xml:space="preserve">    </w:t>
      </w:r>
      <w:r w:rsidRPr="000368ED">
        <w:t xml:space="preserve">Настоящее положение определяет цель, </w:t>
      </w:r>
      <w:proofErr w:type="spellStart"/>
      <w:r w:rsidRPr="000368ED">
        <w:t>задачи</w:t>
      </w:r>
      <w:proofErr w:type="gramStart"/>
      <w:r w:rsidRPr="000368ED">
        <w:t>,п</w:t>
      </w:r>
      <w:proofErr w:type="gramEnd"/>
      <w:r w:rsidRPr="000368ED">
        <w:t>орядок</w:t>
      </w:r>
      <w:proofErr w:type="spellEnd"/>
      <w:r w:rsidRPr="000368ED">
        <w:t xml:space="preserve"> организации и проведения</w:t>
      </w:r>
    </w:p>
    <w:p w:rsidR="003963EB" w:rsidRDefault="003963EB" w:rsidP="00062F27">
      <w:pPr>
        <w:jc w:val="both"/>
      </w:pPr>
      <w:r>
        <w:t xml:space="preserve">районного этапа </w:t>
      </w:r>
      <w:r>
        <w:rPr>
          <w:lang w:val="en-US"/>
        </w:rPr>
        <w:t>X</w:t>
      </w:r>
      <w:r w:rsidRPr="000368ED">
        <w:rPr>
          <w:lang w:val="en-US"/>
        </w:rPr>
        <w:t>V</w:t>
      </w:r>
      <w:r>
        <w:rPr>
          <w:lang w:val="en-US"/>
        </w:rPr>
        <w:t>I</w:t>
      </w:r>
      <w:r w:rsidR="000F62DE">
        <w:rPr>
          <w:lang w:val="en-US"/>
        </w:rPr>
        <w:t>I</w:t>
      </w:r>
      <w:r w:rsidRPr="000B3BB2">
        <w:t xml:space="preserve"> </w:t>
      </w:r>
      <w:r>
        <w:t xml:space="preserve"> </w:t>
      </w:r>
      <w:r w:rsidRPr="000368ED">
        <w:t>Всероссийской акции «</w:t>
      </w:r>
      <w:proofErr w:type="spellStart"/>
      <w:r w:rsidRPr="000368ED">
        <w:t>Я-гражданин</w:t>
      </w:r>
      <w:proofErr w:type="spellEnd"/>
      <w:r w:rsidRPr="000368ED">
        <w:t xml:space="preserve"> России»</w:t>
      </w:r>
      <w:r>
        <w:t xml:space="preserve"> (дале</w:t>
      </w:r>
      <w:proofErr w:type="gramStart"/>
      <w:r>
        <w:t>е-</w:t>
      </w:r>
      <w:proofErr w:type="gramEnd"/>
      <w:r>
        <w:t xml:space="preserve"> Акция).</w:t>
      </w:r>
    </w:p>
    <w:p w:rsidR="003963EB" w:rsidRDefault="003963EB" w:rsidP="00062F27">
      <w:pPr>
        <w:jc w:val="both"/>
        <w:rPr>
          <w:b/>
        </w:rPr>
      </w:pPr>
      <w:r w:rsidRPr="000368ED">
        <w:rPr>
          <w:b/>
        </w:rPr>
        <w:t>2. Цели и задачи</w:t>
      </w:r>
    </w:p>
    <w:p w:rsidR="003963EB" w:rsidRDefault="003963EB" w:rsidP="00062F27">
      <w:pPr>
        <w:jc w:val="both"/>
      </w:pPr>
      <w:r>
        <w:t xml:space="preserve">2.1. </w:t>
      </w:r>
      <w:proofErr w:type="spellStart"/>
      <w:r>
        <w:t>Цедь</w:t>
      </w:r>
      <w:proofErr w:type="spellEnd"/>
      <w:r>
        <w:t xml:space="preserve"> проведения Акци</w:t>
      </w:r>
      <w:proofErr w:type="gramStart"/>
      <w:r>
        <w:t>и-</w:t>
      </w:r>
      <w:proofErr w:type="gramEnd"/>
      <w:r>
        <w:t xml:space="preserve"> вовлечение обучающихся образовательных учреждений</w:t>
      </w:r>
    </w:p>
    <w:p w:rsidR="003963EB" w:rsidRDefault="003963EB" w:rsidP="00062F27">
      <w:pPr>
        <w:jc w:val="both"/>
      </w:pPr>
      <w:proofErr w:type="spellStart"/>
      <w:r>
        <w:t>Клинцовского</w:t>
      </w:r>
      <w:proofErr w:type="spellEnd"/>
      <w:r>
        <w:t xml:space="preserve"> района в общественно-полезную социальную деятельность, формирование у них активной гражданской позиции.</w:t>
      </w:r>
    </w:p>
    <w:p w:rsidR="003963EB" w:rsidRDefault="003963EB" w:rsidP="00062F27">
      <w:pPr>
        <w:jc w:val="both"/>
      </w:pPr>
      <w:r>
        <w:t>2.2 Задачи Акции:</w:t>
      </w:r>
    </w:p>
    <w:p w:rsidR="003963EB" w:rsidRDefault="003963EB" w:rsidP="00062F27">
      <w:pPr>
        <w:jc w:val="both"/>
      </w:pPr>
      <w:r>
        <w:t>-  привлечь внимание обучающихся образовательных учреждений к решению актуальных</w:t>
      </w:r>
    </w:p>
    <w:p w:rsidR="003963EB" w:rsidRDefault="003963EB" w:rsidP="00062F27">
      <w:pPr>
        <w:jc w:val="both"/>
      </w:pPr>
      <w:r>
        <w:t>социальных проблем местного сообщества;</w:t>
      </w:r>
    </w:p>
    <w:p w:rsidR="003963EB" w:rsidRDefault="003963EB" w:rsidP="00062F27">
      <w:pPr>
        <w:jc w:val="both"/>
      </w:pPr>
      <w:r>
        <w:t>-  содействовать социальной адаптации, формированию патриотических чувств и гражданской ответственности, ценностей демократии и толерантности у обучающихся образовательных учреждений;</w:t>
      </w:r>
    </w:p>
    <w:p w:rsidR="003963EB" w:rsidRDefault="003963EB" w:rsidP="00062F27">
      <w:pPr>
        <w:jc w:val="both"/>
      </w:pPr>
      <w:r>
        <w:t xml:space="preserve">-  развивать у обучающихся образовательных учреждений навыки поиска, обработки и </w:t>
      </w:r>
    </w:p>
    <w:p w:rsidR="003963EB" w:rsidRDefault="003963EB" w:rsidP="00062F27">
      <w:pPr>
        <w:jc w:val="both"/>
      </w:pPr>
      <w:r>
        <w:t>анализа разнообразной информации, обсуждения и выбора путей решения проблемы, умение эффективно сотрудничать в команде;</w:t>
      </w:r>
    </w:p>
    <w:p w:rsidR="003963EB" w:rsidRDefault="003963EB" w:rsidP="00062F27">
      <w:pPr>
        <w:jc w:val="both"/>
      </w:pPr>
      <w:r>
        <w:t>-  выявлять и поддерживать лучшие детские проекты, педагогические инициативы в области социального проектирования;</w:t>
      </w:r>
    </w:p>
    <w:p w:rsidR="003963EB" w:rsidRDefault="003963EB" w:rsidP="00062F27">
      <w:pPr>
        <w:jc w:val="both"/>
      </w:pPr>
      <w:r>
        <w:t xml:space="preserve">-  содействовать профессиональному развитию педагогов в области гражданского образования и </w:t>
      </w:r>
      <w:proofErr w:type="spellStart"/>
      <w:r>
        <w:t>проктной</w:t>
      </w:r>
      <w:proofErr w:type="spellEnd"/>
      <w:r>
        <w:t xml:space="preserve"> деятельности;</w:t>
      </w:r>
    </w:p>
    <w:p w:rsidR="003963EB" w:rsidRDefault="003963EB" w:rsidP="00062F27">
      <w:pPr>
        <w:jc w:val="both"/>
      </w:pPr>
      <w:r>
        <w:t xml:space="preserve">-  развивать социальное сотрудничество и конструктивное взаимодействие </w:t>
      </w:r>
      <w:proofErr w:type="gramStart"/>
      <w:r>
        <w:t>обучающихся</w:t>
      </w:r>
      <w:proofErr w:type="gramEnd"/>
    </w:p>
    <w:p w:rsidR="003963EB" w:rsidRDefault="003963EB" w:rsidP="00062F27">
      <w:pPr>
        <w:jc w:val="both"/>
      </w:pPr>
      <w:r>
        <w:t>образовательных учреждений с представителями различных уровней власти, общественными организациями.</w:t>
      </w:r>
    </w:p>
    <w:p w:rsidR="003963EB" w:rsidRPr="00070936" w:rsidRDefault="003963EB" w:rsidP="003963EB">
      <w:pPr>
        <w:jc w:val="center"/>
        <w:rPr>
          <w:b/>
          <w:i/>
          <w:u w:val="single"/>
        </w:rPr>
      </w:pPr>
      <w:r w:rsidRPr="00070936">
        <w:rPr>
          <w:b/>
        </w:rPr>
        <w:t>3.</w:t>
      </w:r>
      <w:r>
        <w:rPr>
          <w:b/>
        </w:rPr>
        <w:t xml:space="preserve">  </w:t>
      </w:r>
      <w:r w:rsidRPr="00070936">
        <w:rPr>
          <w:b/>
        </w:rPr>
        <w:t>Участники Акции</w:t>
      </w:r>
    </w:p>
    <w:p w:rsidR="003963EB" w:rsidRDefault="003963EB" w:rsidP="00062F27">
      <w:pPr>
        <w:jc w:val="both"/>
      </w:pPr>
      <w:r>
        <w:t>3.1. В Акции принимают участие обучающиеся общеобразовательных организаций в возрасте от 11 до 18 лет, заинтересованные в том, чтобы внести свой личный вклад в улучшение жизни общества в своем селе, районе, городе, регионе, стране.</w:t>
      </w:r>
    </w:p>
    <w:p w:rsidR="003963EB" w:rsidRDefault="003963EB" w:rsidP="00062F27">
      <w:pPr>
        <w:jc w:val="both"/>
      </w:pPr>
      <w:r>
        <w:t>3.2. Участники Акции разрабатывают и реализовывают проект  в 201</w:t>
      </w:r>
      <w:r w:rsidR="000F62DE" w:rsidRPr="000F62DE">
        <w:t>6</w:t>
      </w:r>
      <w:r>
        <w:t>-201</w:t>
      </w:r>
      <w:r w:rsidR="000F62DE" w:rsidRPr="000F62DE">
        <w:t>7</w:t>
      </w:r>
      <w:r>
        <w:t xml:space="preserve"> учебном году.</w:t>
      </w:r>
    </w:p>
    <w:p w:rsidR="003963EB" w:rsidRDefault="003963EB" w:rsidP="003963EB">
      <w:pPr>
        <w:jc w:val="center"/>
        <w:rPr>
          <w:b/>
        </w:rPr>
      </w:pPr>
      <w:r w:rsidRPr="00070936">
        <w:rPr>
          <w:b/>
        </w:rPr>
        <w:t>4.Организация и порядок проведения</w:t>
      </w:r>
    </w:p>
    <w:p w:rsidR="003963EB" w:rsidRDefault="003963EB" w:rsidP="00062F27">
      <w:pPr>
        <w:jc w:val="both"/>
      </w:pPr>
      <w:r>
        <w:t>4.1. Сроки проведения Акции:</w:t>
      </w:r>
    </w:p>
    <w:p w:rsidR="000F62DE" w:rsidRPr="000F62DE" w:rsidRDefault="000F62DE" w:rsidP="00062F27">
      <w:pPr>
        <w:jc w:val="both"/>
      </w:pPr>
      <w:r w:rsidRPr="000F62DE">
        <w:t xml:space="preserve">Акция проводится в период </w:t>
      </w:r>
      <w:r w:rsidRPr="000F62DE">
        <w:rPr>
          <w:b/>
        </w:rPr>
        <w:t>с</w:t>
      </w:r>
      <w:r w:rsidRPr="000F62DE">
        <w:t xml:space="preserve"> </w:t>
      </w:r>
      <w:r w:rsidRPr="000F62DE">
        <w:rPr>
          <w:b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 w:rsidRPr="000F62DE">
          <w:rPr>
            <w:b/>
          </w:rPr>
          <w:t>2016 г</w:t>
        </w:r>
      </w:smartTag>
      <w:r w:rsidRPr="000F62DE">
        <w:rPr>
          <w:b/>
        </w:rPr>
        <w:t xml:space="preserve">. по апрель </w:t>
      </w:r>
      <w:smartTag w:uri="urn:schemas-microsoft-com:office:smarttags" w:element="metricconverter">
        <w:smartTagPr>
          <w:attr w:name="ProductID" w:val="2017 г"/>
        </w:smartTagPr>
        <w:r w:rsidRPr="000F62DE">
          <w:rPr>
            <w:b/>
          </w:rPr>
          <w:t>2017</w:t>
        </w:r>
        <w:r w:rsidRPr="000F62DE">
          <w:t xml:space="preserve"> </w:t>
        </w:r>
        <w:r w:rsidRPr="000F62DE">
          <w:rPr>
            <w:b/>
          </w:rPr>
          <w:t>г</w:t>
        </w:r>
      </w:smartTag>
      <w:r w:rsidRPr="000F62DE">
        <w:rPr>
          <w:b/>
        </w:rPr>
        <w:t xml:space="preserve">. </w:t>
      </w:r>
      <w:r w:rsidRPr="000F62DE">
        <w:t>и включает три этапа:</w:t>
      </w:r>
    </w:p>
    <w:p w:rsidR="000F62DE" w:rsidRPr="000F62DE" w:rsidRDefault="000F62DE" w:rsidP="00062F27">
      <w:pPr>
        <w:ind w:firstLine="709"/>
        <w:jc w:val="both"/>
        <w:rPr>
          <w:i/>
        </w:rPr>
      </w:pPr>
      <w:proofErr w:type="gramStart"/>
      <w:r w:rsidRPr="000F62DE">
        <w:rPr>
          <w:b/>
          <w:lang w:val="en-US"/>
        </w:rPr>
        <w:t>I</w:t>
      </w:r>
      <w:r w:rsidRPr="000F62DE">
        <w:rPr>
          <w:b/>
        </w:rPr>
        <w:t xml:space="preserve"> этап – организационный </w:t>
      </w:r>
      <w:r w:rsidRPr="000F62DE">
        <w:rPr>
          <w:i/>
        </w:rPr>
        <w:t xml:space="preserve">(октябрь-ноябрь </w:t>
      </w:r>
      <w:smartTag w:uri="urn:schemas-microsoft-com:office:smarttags" w:element="metricconverter">
        <w:smartTagPr>
          <w:attr w:name="ProductID" w:val="2016 г"/>
        </w:smartTagPr>
        <w:r w:rsidRPr="000F62DE">
          <w:rPr>
            <w:i/>
          </w:rPr>
          <w:t>2016 г</w:t>
        </w:r>
      </w:smartTag>
      <w:r w:rsidRPr="000F62DE">
        <w:rPr>
          <w:i/>
        </w:rPr>
        <w:t>.)</w:t>
      </w:r>
      <w:proofErr w:type="gramEnd"/>
    </w:p>
    <w:p w:rsidR="000F62DE" w:rsidRPr="000F62DE" w:rsidRDefault="000F62DE" w:rsidP="00062F27">
      <w:pPr>
        <w:ind w:firstLine="709"/>
        <w:jc w:val="both"/>
        <w:rPr>
          <w:bCs/>
        </w:rPr>
      </w:pPr>
      <w:r w:rsidRPr="000F62DE">
        <w:rPr>
          <w:b/>
          <w:lang w:val="en-US"/>
        </w:rPr>
        <w:t>II</w:t>
      </w:r>
      <w:r w:rsidRPr="000F62DE">
        <w:rPr>
          <w:b/>
        </w:rPr>
        <w:t xml:space="preserve"> этап</w:t>
      </w:r>
      <w:r w:rsidRPr="000F62DE">
        <w:t xml:space="preserve"> – </w:t>
      </w:r>
      <w:r w:rsidRPr="000F62DE">
        <w:rPr>
          <w:b/>
        </w:rPr>
        <w:t xml:space="preserve">муниципальный </w:t>
      </w:r>
      <w:r w:rsidRPr="000F62DE">
        <w:t>(</w:t>
      </w:r>
      <w:r w:rsidRPr="000F62DE">
        <w:rPr>
          <w:bCs/>
          <w:i/>
        </w:rPr>
        <w:t xml:space="preserve">ноябрь </w:t>
      </w:r>
      <w:smartTag w:uri="urn:schemas-microsoft-com:office:smarttags" w:element="metricconverter">
        <w:smartTagPr>
          <w:attr w:name="ProductID" w:val="2016 г"/>
        </w:smartTagPr>
        <w:r w:rsidRPr="000F62DE">
          <w:rPr>
            <w:bCs/>
            <w:i/>
          </w:rPr>
          <w:t>2016 г</w:t>
        </w:r>
      </w:smartTag>
      <w:r w:rsidRPr="000F62DE">
        <w:rPr>
          <w:bCs/>
          <w:i/>
        </w:rPr>
        <w:t xml:space="preserve">. - март </w:t>
      </w:r>
      <w:smartTag w:uri="urn:schemas-microsoft-com:office:smarttags" w:element="metricconverter">
        <w:smartTagPr>
          <w:attr w:name="ProductID" w:val="2017 г"/>
        </w:smartTagPr>
        <w:r w:rsidRPr="000F62DE">
          <w:rPr>
            <w:bCs/>
            <w:i/>
          </w:rPr>
          <w:t>2017 г</w:t>
        </w:r>
      </w:smartTag>
      <w:r w:rsidRPr="000F62DE">
        <w:rPr>
          <w:bCs/>
          <w:i/>
        </w:rPr>
        <w:t>.).</w:t>
      </w:r>
    </w:p>
    <w:p w:rsidR="000F62DE" w:rsidRPr="000F62DE" w:rsidRDefault="000F62DE" w:rsidP="00062F27">
      <w:pPr>
        <w:ind w:firstLine="709"/>
        <w:jc w:val="both"/>
      </w:pPr>
      <w:r w:rsidRPr="000F62DE">
        <w:rPr>
          <w:b/>
          <w:lang w:val="en-US"/>
        </w:rPr>
        <w:t>III</w:t>
      </w:r>
      <w:r w:rsidRPr="000F62DE">
        <w:rPr>
          <w:b/>
        </w:rPr>
        <w:t xml:space="preserve"> этап</w:t>
      </w:r>
      <w:r w:rsidRPr="000F62DE">
        <w:t xml:space="preserve"> – </w:t>
      </w:r>
      <w:proofErr w:type="gramStart"/>
      <w:r w:rsidRPr="000F62DE">
        <w:rPr>
          <w:b/>
        </w:rPr>
        <w:t xml:space="preserve">региональный  </w:t>
      </w:r>
      <w:r w:rsidRPr="000F62DE">
        <w:t>(</w:t>
      </w:r>
      <w:proofErr w:type="gramEnd"/>
      <w:r w:rsidRPr="000F62DE">
        <w:t xml:space="preserve">с 31 </w:t>
      </w:r>
      <w:r w:rsidRPr="000F62DE">
        <w:rPr>
          <w:i/>
        </w:rPr>
        <w:t xml:space="preserve">марта по </w:t>
      </w:r>
      <w:r w:rsidR="00AF56CB">
        <w:rPr>
          <w:i/>
        </w:rPr>
        <w:t>0</w:t>
      </w:r>
      <w:r w:rsidRPr="000F62DE">
        <w:rPr>
          <w:i/>
        </w:rPr>
        <w:t xml:space="preserve">2 апреля </w:t>
      </w:r>
      <w:smartTag w:uri="urn:schemas-microsoft-com:office:smarttags" w:element="metricconverter">
        <w:smartTagPr>
          <w:attr w:name="ProductID" w:val="2017 г"/>
        </w:smartTagPr>
        <w:r w:rsidRPr="000F62DE">
          <w:rPr>
            <w:i/>
          </w:rPr>
          <w:t>2017 г</w:t>
        </w:r>
      </w:smartTag>
      <w:r w:rsidRPr="000F62DE">
        <w:t>.).</w:t>
      </w:r>
    </w:p>
    <w:p w:rsidR="003963EB" w:rsidRDefault="003963EB" w:rsidP="00062F27">
      <w:pPr>
        <w:jc w:val="both"/>
        <w:rPr>
          <w:b/>
        </w:rPr>
      </w:pPr>
      <w:r>
        <w:t xml:space="preserve">4.2. Социальные проекты предоставляются по следующим </w:t>
      </w:r>
      <w:r w:rsidRPr="00F3246C">
        <w:rPr>
          <w:b/>
        </w:rPr>
        <w:t>примерным темам: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Решение актуальных проблем образовательного учреждения;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Решение актуальных проблем местного сообщества;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Благоустройство своей малой родины;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Творческий подход к решению актуальной экологической проблемы;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Пропаганда здорового образа жизни;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Высокая духовность и патриотизм;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Пропаганда межкультурного взаимодействия и культуры мира;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Забота о сохранении традиций и культурного своеобразия различных этносов;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Гражданская инициатива и предприимчивость;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Забота о безопасности граждан родной местности;</w:t>
      </w:r>
    </w:p>
    <w:p w:rsidR="003963EB" w:rsidRPr="00F3246C" w:rsidRDefault="003963EB" w:rsidP="00062F27">
      <w:pPr>
        <w:numPr>
          <w:ilvl w:val="0"/>
          <w:numId w:val="3"/>
        </w:numPr>
        <w:jc w:val="both"/>
      </w:pPr>
      <w:r w:rsidRPr="00F3246C">
        <w:t>Восстановление исторической памяти.</w:t>
      </w:r>
    </w:p>
    <w:p w:rsidR="003963EB" w:rsidRPr="00F3246C" w:rsidRDefault="003963EB" w:rsidP="00062F27">
      <w:pPr>
        <w:ind w:firstLine="567"/>
        <w:jc w:val="both"/>
      </w:pPr>
      <w:r w:rsidRPr="00F3246C">
        <w:lastRenderedPageBreak/>
        <w:t>Участники Акции не ограничены данным перечнем в выборе  проблематики социального проекта, могут быть предложены и другие социально значимые направления проектной деятельности.</w:t>
      </w:r>
    </w:p>
    <w:p w:rsidR="003963EB" w:rsidRPr="00F3246C" w:rsidRDefault="00AF56CB" w:rsidP="00062F27">
      <w:pPr>
        <w:ind w:firstLine="567"/>
        <w:jc w:val="both"/>
      </w:pPr>
      <w:r>
        <w:t>4.</w:t>
      </w:r>
      <w:r w:rsidR="003963EB" w:rsidRPr="00F3246C">
        <w:t xml:space="preserve">3. </w:t>
      </w:r>
      <w:r w:rsidR="003963EB" w:rsidRPr="00062F27">
        <w:rPr>
          <w:b/>
        </w:rPr>
        <w:t xml:space="preserve">Требования к оформлению </w:t>
      </w:r>
      <w:proofErr w:type="spellStart"/>
      <w:r w:rsidR="003963EB" w:rsidRPr="00062F27">
        <w:rPr>
          <w:b/>
        </w:rPr>
        <w:t>портфолио</w:t>
      </w:r>
      <w:proofErr w:type="spellEnd"/>
      <w:r w:rsidR="003963EB" w:rsidRPr="00062F27">
        <w:rPr>
          <w:b/>
        </w:rPr>
        <w:t xml:space="preserve"> социальных проектов.</w:t>
      </w:r>
    </w:p>
    <w:p w:rsidR="003963EB" w:rsidRPr="00F3246C" w:rsidRDefault="003963EB" w:rsidP="00062F27">
      <w:pPr>
        <w:ind w:firstLine="567"/>
        <w:jc w:val="both"/>
      </w:pPr>
      <w:proofErr w:type="spellStart"/>
      <w:r w:rsidRPr="00F3246C">
        <w:t>Портфолио</w:t>
      </w:r>
      <w:proofErr w:type="spellEnd"/>
      <w:r w:rsidRPr="00F3246C">
        <w:t xml:space="preserve"> (папка документов) включает в себя:</w:t>
      </w:r>
    </w:p>
    <w:p w:rsidR="003963EB" w:rsidRPr="00F3246C" w:rsidRDefault="003963EB" w:rsidP="00062F27">
      <w:pPr>
        <w:numPr>
          <w:ilvl w:val="0"/>
          <w:numId w:val="2"/>
        </w:numPr>
        <w:ind w:left="0" w:firstLine="567"/>
        <w:jc w:val="both"/>
      </w:pPr>
      <w:r w:rsidRPr="00F3246C">
        <w:t xml:space="preserve"> нормативные документы по проблеме проекта; </w:t>
      </w:r>
    </w:p>
    <w:p w:rsidR="003963EB" w:rsidRPr="00F3246C" w:rsidRDefault="003963EB" w:rsidP="00062F27">
      <w:pPr>
        <w:numPr>
          <w:ilvl w:val="0"/>
          <w:numId w:val="2"/>
        </w:numPr>
        <w:ind w:left="0" w:firstLine="567"/>
        <w:jc w:val="both"/>
      </w:pPr>
      <w:r w:rsidRPr="00F3246C">
        <w:t xml:space="preserve"> статистические данные, графики, диаграммы, фотографии, рисунки, материалы СМИ; </w:t>
      </w:r>
    </w:p>
    <w:p w:rsidR="003963EB" w:rsidRPr="00F3246C" w:rsidRDefault="003963EB" w:rsidP="00062F27">
      <w:pPr>
        <w:numPr>
          <w:ilvl w:val="0"/>
          <w:numId w:val="2"/>
        </w:numPr>
        <w:ind w:left="0" w:firstLine="567"/>
        <w:jc w:val="both"/>
      </w:pPr>
      <w:r w:rsidRPr="00F3246C">
        <w:t xml:space="preserve"> результаты социологических опросов;</w:t>
      </w:r>
    </w:p>
    <w:p w:rsidR="003963EB" w:rsidRPr="00F3246C" w:rsidRDefault="003963EB" w:rsidP="00062F27">
      <w:pPr>
        <w:numPr>
          <w:ilvl w:val="0"/>
          <w:numId w:val="2"/>
        </w:numPr>
        <w:ind w:left="0" w:firstLine="567"/>
        <w:jc w:val="both"/>
      </w:pPr>
      <w:r w:rsidRPr="00F3246C">
        <w:t xml:space="preserve"> другие материалы, отражающие основные этапы работы группы по разработке и реализации социального проекта в логической и хронологической последовательности. </w:t>
      </w:r>
    </w:p>
    <w:p w:rsidR="003963EB" w:rsidRPr="00F3246C" w:rsidRDefault="003963EB" w:rsidP="00062F2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spellStart"/>
      <w:r w:rsidRPr="00F3246C">
        <w:t>Портфолио</w:t>
      </w:r>
      <w:proofErr w:type="spellEnd"/>
      <w:r w:rsidRPr="00F3246C">
        <w:t xml:space="preserve"> социального проекта должно включать в себя</w:t>
      </w:r>
      <w:r w:rsidRPr="00F3246C">
        <w:rPr>
          <w:rFonts w:ascii="Times New Roman CYR" w:hAnsi="Times New Roman CYR" w:cs="Times New Roman CYR"/>
          <w:color w:val="000000"/>
        </w:rPr>
        <w:t xml:space="preserve"> </w:t>
      </w:r>
      <w:r w:rsidRPr="00F3246C">
        <w:rPr>
          <w:rFonts w:ascii="Times New Roman CYR" w:hAnsi="Times New Roman CYR" w:cs="Times New Roman CYR"/>
          <w:b/>
          <w:color w:val="000000"/>
        </w:rPr>
        <w:t>следующие разделы</w:t>
      </w:r>
      <w:r w:rsidRPr="00F3246C">
        <w:rPr>
          <w:rFonts w:ascii="Times New Roman CYR" w:hAnsi="Times New Roman CYR" w:cs="Times New Roman CYR"/>
          <w:color w:val="000000"/>
        </w:rPr>
        <w:t>:</w:t>
      </w:r>
    </w:p>
    <w:p w:rsidR="003963EB" w:rsidRPr="00F3246C" w:rsidRDefault="003963EB" w:rsidP="00062F27">
      <w:pPr>
        <w:numPr>
          <w:ilvl w:val="0"/>
          <w:numId w:val="4"/>
        </w:numPr>
        <w:ind w:left="0" w:firstLine="284"/>
        <w:jc w:val="both"/>
      </w:pPr>
      <w:r w:rsidRPr="00F3246C">
        <w:rPr>
          <w:b/>
        </w:rPr>
        <w:t>раздел 1</w:t>
      </w:r>
      <w:r w:rsidRPr="00F3246C">
        <w:t xml:space="preserve"> </w:t>
      </w:r>
      <w:r w:rsidRPr="00F3246C">
        <w:rPr>
          <w:b/>
        </w:rPr>
        <w:t>-</w:t>
      </w:r>
      <w:r w:rsidRPr="00F3246C">
        <w:t xml:space="preserve"> актуальность и важность данной проблемы для села, района, города, региона. </w:t>
      </w:r>
    </w:p>
    <w:p w:rsidR="003963EB" w:rsidRPr="00F3246C" w:rsidRDefault="003963EB" w:rsidP="00062F27">
      <w:pPr>
        <w:numPr>
          <w:ilvl w:val="0"/>
          <w:numId w:val="4"/>
        </w:numPr>
        <w:ind w:left="0" w:firstLine="284"/>
        <w:jc w:val="both"/>
      </w:pPr>
      <w:r w:rsidRPr="00F3246C">
        <w:rPr>
          <w:b/>
        </w:rPr>
        <w:t>раздел 2</w:t>
      </w:r>
      <w:r w:rsidRPr="00F3246C">
        <w:t xml:space="preserve"> </w:t>
      </w:r>
      <w:r w:rsidRPr="00F3246C">
        <w:rPr>
          <w:b/>
        </w:rPr>
        <w:t>-</w:t>
      </w:r>
      <w:r w:rsidRPr="00F3246C">
        <w:t xml:space="preserve"> сбор и анализ разноплановой информации по избранной проблеме.</w:t>
      </w:r>
    </w:p>
    <w:p w:rsidR="003963EB" w:rsidRPr="00F3246C" w:rsidRDefault="003963EB" w:rsidP="00062F27">
      <w:pPr>
        <w:numPr>
          <w:ilvl w:val="0"/>
          <w:numId w:val="4"/>
        </w:numPr>
        <w:ind w:left="0" w:firstLine="284"/>
        <w:jc w:val="both"/>
      </w:pPr>
      <w:r w:rsidRPr="00F3246C">
        <w:rPr>
          <w:b/>
        </w:rPr>
        <w:t>раздел 3</w:t>
      </w:r>
      <w:r w:rsidRPr="00F3246C">
        <w:t xml:space="preserve"> </w:t>
      </w:r>
      <w:r w:rsidRPr="00F3246C">
        <w:rPr>
          <w:b/>
        </w:rPr>
        <w:t>-</w:t>
      </w:r>
      <w:r w:rsidRPr="00F3246C">
        <w:t xml:space="preserve"> программа действий, которую предлагает данная команда.</w:t>
      </w:r>
    </w:p>
    <w:p w:rsidR="003963EB" w:rsidRPr="00F3246C" w:rsidRDefault="003963EB" w:rsidP="00062F27">
      <w:pPr>
        <w:numPr>
          <w:ilvl w:val="0"/>
          <w:numId w:val="4"/>
        </w:numPr>
        <w:ind w:left="0" w:firstLine="284"/>
        <w:jc w:val="both"/>
      </w:pPr>
      <w:r w:rsidRPr="00F3246C">
        <w:rPr>
          <w:b/>
        </w:rPr>
        <w:t>раздел 4</w:t>
      </w:r>
      <w:r w:rsidRPr="00F3246C">
        <w:t xml:space="preserve"> </w:t>
      </w:r>
      <w:r w:rsidRPr="00F3246C">
        <w:rPr>
          <w:b/>
        </w:rPr>
        <w:t>-</w:t>
      </w:r>
      <w:r w:rsidRPr="00F3246C">
        <w:t xml:space="preserve"> реализация плана действий команды.</w:t>
      </w:r>
    </w:p>
    <w:p w:rsidR="003963EB" w:rsidRPr="00F3246C" w:rsidRDefault="003963EB" w:rsidP="00062F27">
      <w:pPr>
        <w:numPr>
          <w:ilvl w:val="0"/>
          <w:numId w:val="4"/>
        </w:numPr>
        <w:ind w:left="0" w:firstLine="284"/>
        <w:jc w:val="both"/>
      </w:pPr>
      <w:r w:rsidRPr="00F3246C">
        <w:rPr>
          <w:b/>
        </w:rPr>
        <w:t>приложения -</w:t>
      </w:r>
      <w:r w:rsidRPr="00F3246C">
        <w:t xml:space="preserve"> фотографии, позволяющие более наглядно представить сут</w:t>
      </w:r>
      <w:r w:rsidR="009C6332">
        <w:t>ь проекта и пути его реализации.</w:t>
      </w:r>
    </w:p>
    <w:p w:rsidR="009C6332" w:rsidRPr="009C6332" w:rsidRDefault="00062F27" w:rsidP="00062F27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</w:t>
      </w:r>
      <w:r w:rsidR="003963EB" w:rsidRPr="00F3246C">
        <w:rPr>
          <w:rFonts w:ascii="Times New Roman CYR" w:hAnsi="Times New Roman CYR" w:cs="Times New Roman CYR"/>
          <w:color w:val="000000"/>
        </w:rPr>
        <w:t xml:space="preserve">Текст </w:t>
      </w:r>
      <w:proofErr w:type="spellStart"/>
      <w:r w:rsidR="003963EB" w:rsidRPr="00F3246C">
        <w:rPr>
          <w:rFonts w:ascii="Times New Roman CYR" w:hAnsi="Times New Roman CYR" w:cs="Times New Roman CYR"/>
          <w:color w:val="000000"/>
        </w:rPr>
        <w:t>портфолио</w:t>
      </w:r>
      <w:proofErr w:type="spellEnd"/>
      <w:r w:rsidR="003963EB" w:rsidRPr="00F3246C">
        <w:rPr>
          <w:rFonts w:ascii="Times New Roman CYR" w:hAnsi="Times New Roman CYR" w:cs="Times New Roman CYR"/>
          <w:color w:val="000000"/>
        </w:rPr>
        <w:t xml:space="preserve"> проекта представляется на листах формата А-4, с полями: слева – </w:t>
      </w:r>
      <w:smartTag w:uri="urn:schemas-microsoft-com:office:smarttags" w:element="metricconverter">
        <w:smartTagPr>
          <w:attr w:name="ProductID" w:val="3 см"/>
        </w:smartTagPr>
        <w:r w:rsidR="003963EB" w:rsidRPr="00F3246C">
          <w:rPr>
            <w:rFonts w:ascii="Times New Roman CYR" w:hAnsi="Times New Roman CYR" w:cs="Times New Roman CYR"/>
            <w:color w:val="000000"/>
          </w:rPr>
          <w:t>3 см</w:t>
        </w:r>
      </w:smartTag>
      <w:r w:rsidR="003963EB" w:rsidRPr="00F3246C">
        <w:rPr>
          <w:rFonts w:ascii="Times New Roman CYR" w:hAnsi="Times New Roman CYR" w:cs="Times New Roman CYR"/>
          <w:color w:val="000000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="003963EB" w:rsidRPr="00F3246C">
          <w:rPr>
            <w:rFonts w:ascii="Times New Roman CYR" w:hAnsi="Times New Roman CYR" w:cs="Times New Roman CYR"/>
            <w:color w:val="000000"/>
          </w:rPr>
          <w:t>1,5 см</w:t>
        </w:r>
      </w:smartTag>
      <w:r w:rsidR="003963EB" w:rsidRPr="00F3246C">
        <w:rPr>
          <w:rFonts w:ascii="Times New Roman CYR" w:hAnsi="Times New Roman CYR" w:cs="Times New Roman CYR"/>
          <w:color w:val="000000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="003963EB" w:rsidRPr="00F3246C">
          <w:rPr>
            <w:rFonts w:ascii="Times New Roman CYR" w:hAnsi="Times New Roman CYR" w:cs="Times New Roman CYR"/>
            <w:color w:val="000000"/>
          </w:rPr>
          <w:t>2 см</w:t>
        </w:r>
      </w:smartTag>
      <w:r w:rsidR="003963EB" w:rsidRPr="00F3246C">
        <w:rPr>
          <w:rFonts w:ascii="Times New Roman CYR" w:hAnsi="Times New Roman CYR" w:cs="Times New Roman CYR"/>
          <w:color w:val="000000"/>
        </w:rPr>
        <w:t>.</w:t>
      </w:r>
      <w:r w:rsidR="00AF56CB">
        <w:rPr>
          <w:rFonts w:ascii="Times New Roman CYR" w:hAnsi="Times New Roman CYR" w:cs="Times New Roman CYR"/>
          <w:color w:val="000000"/>
        </w:rPr>
        <w:t xml:space="preserve">   </w:t>
      </w:r>
      <w:r w:rsidR="009C6332" w:rsidRPr="009C6332">
        <w:rPr>
          <w:color w:val="000000"/>
        </w:rPr>
        <w:t>На электронном носителе (</w:t>
      </w:r>
      <w:r w:rsidR="009C6332" w:rsidRPr="009C6332">
        <w:rPr>
          <w:color w:val="000000"/>
          <w:lang w:val="en-US"/>
        </w:rPr>
        <w:t>CD</w:t>
      </w:r>
      <w:r w:rsidR="009C6332" w:rsidRPr="009C6332">
        <w:rPr>
          <w:color w:val="000000"/>
        </w:rPr>
        <w:t>-</w:t>
      </w:r>
      <w:r w:rsidR="009C6332" w:rsidRPr="009C6332">
        <w:rPr>
          <w:color w:val="000000"/>
          <w:lang w:val="en-US"/>
        </w:rPr>
        <w:t>R</w:t>
      </w:r>
      <w:r w:rsidR="009C6332" w:rsidRPr="009C6332">
        <w:rPr>
          <w:color w:val="000000"/>
        </w:rPr>
        <w:t xml:space="preserve"> или </w:t>
      </w:r>
      <w:r w:rsidR="009C6332" w:rsidRPr="009C6332">
        <w:rPr>
          <w:color w:val="000000"/>
          <w:lang w:val="en-US"/>
        </w:rPr>
        <w:t>CD</w:t>
      </w:r>
      <w:r w:rsidR="009C6332" w:rsidRPr="009C6332">
        <w:rPr>
          <w:color w:val="000000"/>
        </w:rPr>
        <w:t>-</w:t>
      </w:r>
      <w:r w:rsidR="009C6332" w:rsidRPr="009C6332">
        <w:rPr>
          <w:color w:val="000000"/>
          <w:lang w:val="en-US"/>
        </w:rPr>
        <w:t>RW</w:t>
      </w:r>
      <w:r w:rsidR="009C6332" w:rsidRPr="009C6332">
        <w:rPr>
          <w:color w:val="000000"/>
        </w:rPr>
        <w:t xml:space="preserve">) в текстовом редакторе </w:t>
      </w:r>
      <w:r w:rsidR="009C6332" w:rsidRPr="009C6332">
        <w:rPr>
          <w:color w:val="000000"/>
          <w:lang w:val="en-US"/>
        </w:rPr>
        <w:t>Word</w:t>
      </w:r>
      <w:r w:rsidR="009C6332" w:rsidRPr="009C6332">
        <w:rPr>
          <w:color w:val="000000"/>
        </w:rPr>
        <w:t xml:space="preserve"> (1997-2003) расширение *.</w:t>
      </w:r>
      <w:r w:rsidR="009C6332" w:rsidRPr="009C6332">
        <w:rPr>
          <w:color w:val="000000"/>
          <w:lang w:val="en-US"/>
        </w:rPr>
        <w:t>doc</w:t>
      </w:r>
      <w:r w:rsidR="009C6332" w:rsidRPr="009C6332">
        <w:rPr>
          <w:color w:val="000000"/>
        </w:rPr>
        <w:t xml:space="preserve">, шрифт 14 </w:t>
      </w:r>
      <w:r w:rsidR="009C6332" w:rsidRPr="009C6332">
        <w:rPr>
          <w:color w:val="000000"/>
          <w:lang w:val="en-US"/>
        </w:rPr>
        <w:t>Times</w:t>
      </w:r>
      <w:r w:rsidR="009C6332" w:rsidRPr="009C6332">
        <w:rPr>
          <w:color w:val="000000"/>
        </w:rPr>
        <w:t xml:space="preserve"> </w:t>
      </w:r>
      <w:r w:rsidR="009C6332" w:rsidRPr="009C6332">
        <w:rPr>
          <w:color w:val="000000"/>
          <w:lang w:val="en-US"/>
        </w:rPr>
        <w:t>New</w:t>
      </w:r>
      <w:r w:rsidR="009C6332" w:rsidRPr="009C6332">
        <w:rPr>
          <w:color w:val="000000"/>
        </w:rPr>
        <w:t xml:space="preserve"> </w:t>
      </w:r>
      <w:r w:rsidR="009C6332" w:rsidRPr="009C6332">
        <w:rPr>
          <w:color w:val="000000"/>
          <w:lang w:val="en-US"/>
        </w:rPr>
        <w:t>Roman</w:t>
      </w:r>
      <w:r w:rsidR="009C6332" w:rsidRPr="009C6332">
        <w:rPr>
          <w:color w:val="000000"/>
        </w:rPr>
        <w:t xml:space="preserve">, межстрочный интервал - одинарный. </w:t>
      </w:r>
    </w:p>
    <w:p w:rsidR="009C6332" w:rsidRPr="009C6332" w:rsidRDefault="009C6332" w:rsidP="00062F2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9C6332">
        <w:rPr>
          <w:color w:val="000000"/>
        </w:rPr>
        <w:t>Портфолио</w:t>
      </w:r>
      <w:proofErr w:type="spellEnd"/>
      <w:r w:rsidRPr="009C6332">
        <w:rPr>
          <w:color w:val="000000"/>
        </w:rPr>
        <w:t xml:space="preserve"> должно быть аккуратно оформлено, страницы пронумерованы и скреплены в папку с файлами.</w:t>
      </w:r>
    </w:p>
    <w:p w:rsidR="009C6332" w:rsidRPr="009C6332" w:rsidRDefault="009C6332" w:rsidP="00062F2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C6332">
        <w:rPr>
          <w:color w:val="000000"/>
        </w:rPr>
        <w:t>Титульный лист оформляется по единому образцу (приложение 3).</w:t>
      </w:r>
    </w:p>
    <w:p w:rsidR="009C6332" w:rsidRPr="009C6332" w:rsidRDefault="009C6332" w:rsidP="00062F2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C6332">
        <w:rPr>
          <w:color w:val="000000"/>
        </w:rPr>
        <w:t xml:space="preserve">Материалы </w:t>
      </w:r>
      <w:proofErr w:type="spellStart"/>
      <w:r w:rsidRPr="009C6332">
        <w:rPr>
          <w:color w:val="000000"/>
        </w:rPr>
        <w:t>портфолио</w:t>
      </w:r>
      <w:proofErr w:type="spellEnd"/>
      <w:r w:rsidRPr="009C6332">
        <w:rPr>
          <w:color w:val="000000"/>
        </w:rPr>
        <w:t xml:space="preserve"> и презентация должны быть записаны на </w:t>
      </w:r>
      <w:r w:rsidRPr="009C6332">
        <w:rPr>
          <w:color w:val="000000"/>
          <w:lang w:val="en-US"/>
        </w:rPr>
        <w:t>CD</w:t>
      </w:r>
      <w:r w:rsidRPr="009C6332">
        <w:rPr>
          <w:color w:val="000000"/>
        </w:rPr>
        <w:t xml:space="preserve">, на лицевой стороне которого указываются фамилия, имя автора, город, образовательное учреждение, тема работы. </w:t>
      </w:r>
      <w:proofErr w:type="gramStart"/>
      <w:r w:rsidRPr="009C6332">
        <w:rPr>
          <w:color w:val="000000"/>
          <w:lang w:val="en-US"/>
        </w:rPr>
        <w:t>CD</w:t>
      </w:r>
      <w:r w:rsidRPr="009C6332">
        <w:rPr>
          <w:color w:val="000000"/>
        </w:rPr>
        <w:t xml:space="preserve"> помещается в конверт для </w:t>
      </w:r>
      <w:r w:rsidRPr="009C6332">
        <w:rPr>
          <w:color w:val="000000"/>
          <w:lang w:val="en-US"/>
        </w:rPr>
        <w:t>CD</w:t>
      </w:r>
      <w:r w:rsidRPr="009C6332">
        <w:rPr>
          <w:color w:val="000000"/>
        </w:rPr>
        <w:t xml:space="preserve">, который, как и </w:t>
      </w:r>
      <w:r w:rsidRPr="009C6332">
        <w:rPr>
          <w:color w:val="000000"/>
          <w:lang w:val="en-US"/>
        </w:rPr>
        <w:t>CD</w:t>
      </w:r>
      <w:r w:rsidRPr="009C6332">
        <w:rPr>
          <w:color w:val="000000"/>
        </w:rPr>
        <w:t>, подписывается.</w:t>
      </w:r>
      <w:proofErr w:type="gramEnd"/>
      <w:r w:rsidRPr="009C6332">
        <w:rPr>
          <w:color w:val="000000"/>
        </w:rPr>
        <w:t xml:space="preserve"> Конверт надежно крепится в папке </w:t>
      </w:r>
      <w:proofErr w:type="spellStart"/>
      <w:r w:rsidRPr="009C6332">
        <w:rPr>
          <w:color w:val="000000"/>
        </w:rPr>
        <w:t>портфолио</w:t>
      </w:r>
      <w:proofErr w:type="spellEnd"/>
      <w:r w:rsidRPr="009C6332">
        <w:rPr>
          <w:color w:val="000000"/>
        </w:rPr>
        <w:t>.</w:t>
      </w:r>
    </w:p>
    <w:p w:rsidR="009C6332" w:rsidRPr="009C6332" w:rsidRDefault="009C6332" w:rsidP="00062F2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C6332">
        <w:t xml:space="preserve">        Во время устной презентации может быть использован стенд, состоящий из четырех створок, каждая размером </w:t>
      </w:r>
      <w:smartTag w:uri="urn:schemas-microsoft-com:office:smarttags" w:element="metricconverter">
        <w:smartTagPr>
          <w:attr w:name="ProductID" w:val="2017 г"/>
        </w:smartTagPr>
        <w:r w:rsidRPr="009C6332">
          <w:t>80 см</w:t>
        </w:r>
      </w:smartTag>
      <w:r w:rsidRPr="009C6332">
        <w:t xml:space="preserve"> </w:t>
      </w:r>
      <w:proofErr w:type="spellStart"/>
      <w:r w:rsidRPr="009C6332">
        <w:t>х</w:t>
      </w:r>
      <w:proofErr w:type="spellEnd"/>
      <w:r w:rsidRPr="009C6332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C6332">
          <w:t>100 см</w:t>
        </w:r>
      </w:smartTag>
      <w:r w:rsidRPr="009C6332">
        <w:t>. Можно ограничиться использованием презентации, иллюстрирующей стадии проекта.</w:t>
      </w:r>
    </w:p>
    <w:p w:rsidR="009C6332" w:rsidRPr="009C6332" w:rsidRDefault="009C6332" w:rsidP="00062F27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C6332">
        <w:rPr>
          <w:color w:val="000000"/>
        </w:rPr>
        <w:t xml:space="preserve">При разработке социального проекта участникам  рекомендуется использовать методику социального проекта «Гражданин». Информация находится на  сайте БИПКРО: </w:t>
      </w:r>
      <w:proofErr w:type="spellStart"/>
      <w:r w:rsidRPr="009C6332">
        <w:rPr>
          <w:color w:val="000000"/>
          <w:lang w:val="en-US"/>
        </w:rPr>
        <w:t>bipkro</w:t>
      </w:r>
      <w:proofErr w:type="spellEnd"/>
      <w:r w:rsidRPr="009C6332">
        <w:rPr>
          <w:color w:val="000000"/>
        </w:rPr>
        <w:t>.</w:t>
      </w:r>
      <w:proofErr w:type="spellStart"/>
      <w:r w:rsidRPr="009C6332">
        <w:rPr>
          <w:color w:val="000000"/>
          <w:lang w:val="en-US"/>
        </w:rPr>
        <w:t>ru</w:t>
      </w:r>
      <w:proofErr w:type="spellEnd"/>
      <w:r w:rsidRPr="009C6332">
        <w:rPr>
          <w:color w:val="000000"/>
        </w:rPr>
        <w:t xml:space="preserve"> </w:t>
      </w:r>
    </w:p>
    <w:p w:rsidR="00AF56CB" w:rsidRPr="00AF56CB" w:rsidRDefault="00AF56CB" w:rsidP="00062F27">
      <w:pPr>
        <w:ind w:firstLine="709"/>
        <w:jc w:val="both"/>
        <w:rPr>
          <w:b/>
        </w:rPr>
      </w:pPr>
      <w:r w:rsidRPr="00AF56CB">
        <w:rPr>
          <w:b/>
        </w:rPr>
        <w:t>Проекты, не соответствующие требованиям Положения,  или реализованные ранее сентября 2016 года или занявшие призовые места на других конкурсных меро</w:t>
      </w:r>
      <w:r>
        <w:rPr>
          <w:b/>
        </w:rPr>
        <w:t>приятиях</w:t>
      </w:r>
      <w:r w:rsidR="00062F27">
        <w:rPr>
          <w:b/>
        </w:rPr>
        <w:t>,</w:t>
      </w:r>
      <w:r>
        <w:rPr>
          <w:b/>
        </w:rPr>
        <w:t xml:space="preserve"> </w:t>
      </w:r>
      <w:r w:rsidRPr="00AF56CB">
        <w:rPr>
          <w:b/>
        </w:rPr>
        <w:t xml:space="preserve">проводимых в предыдущем и текущем годах, и поступившие </w:t>
      </w:r>
      <w:r>
        <w:rPr>
          <w:b/>
        </w:rPr>
        <w:t xml:space="preserve">позднее </w:t>
      </w:r>
      <w:r w:rsidRPr="00AF56CB">
        <w:rPr>
          <w:b/>
          <w:u w:val="single"/>
        </w:rPr>
        <w:t>13 марта</w:t>
      </w:r>
      <w:r w:rsidRPr="00AF56CB">
        <w:rPr>
          <w:b/>
        </w:rPr>
        <w:t xml:space="preserve"> 2017 года рассматриваться не будут.</w:t>
      </w:r>
    </w:p>
    <w:p w:rsidR="003963EB" w:rsidRPr="00AF56CB" w:rsidRDefault="003963EB" w:rsidP="00062F27">
      <w:pPr>
        <w:jc w:val="center"/>
        <w:rPr>
          <w:rFonts w:ascii="Times New Roman CYR" w:hAnsi="Times New Roman CYR" w:cs="Times New Roman CYR"/>
          <w:color w:val="000000"/>
        </w:rPr>
      </w:pPr>
      <w:r w:rsidRPr="00F3246C">
        <w:rPr>
          <w:rFonts w:ascii="Times New Roman CYR" w:hAnsi="Times New Roman CYR" w:cs="Times New Roman CYR"/>
          <w:b/>
          <w:color w:val="000000"/>
        </w:rPr>
        <w:t>5.Критерии оценки конкурсных работ</w:t>
      </w:r>
    </w:p>
    <w:p w:rsidR="003963EB" w:rsidRPr="00F3246C" w:rsidRDefault="003963EB" w:rsidP="00062F27">
      <w:pPr>
        <w:pStyle w:val="a6"/>
        <w:ind w:firstLine="720"/>
        <w:jc w:val="both"/>
        <w:rPr>
          <w:sz w:val="24"/>
          <w:szCs w:val="24"/>
        </w:rPr>
      </w:pPr>
      <w:r w:rsidRPr="00F3246C">
        <w:rPr>
          <w:sz w:val="24"/>
          <w:szCs w:val="24"/>
        </w:rPr>
        <w:t xml:space="preserve">5.1. Экспертная оценка социальных проектов осуществляется по следующим критериям: </w:t>
      </w:r>
    </w:p>
    <w:p w:rsidR="003963EB" w:rsidRPr="00F3246C" w:rsidRDefault="003963EB" w:rsidP="00062F27">
      <w:pPr>
        <w:numPr>
          <w:ilvl w:val="0"/>
          <w:numId w:val="5"/>
        </w:numPr>
        <w:tabs>
          <w:tab w:val="left" w:pos="1080"/>
          <w:tab w:val="left" w:pos="1560"/>
        </w:tabs>
        <w:suppressAutoHyphens/>
        <w:ind w:left="0" w:firstLine="567"/>
        <w:jc w:val="both"/>
      </w:pPr>
      <w:r w:rsidRPr="00F3246C">
        <w:t>актуальность избранной проблемы и ее социальная значимость;</w:t>
      </w:r>
    </w:p>
    <w:p w:rsidR="003963EB" w:rsidRPr="00F3246C" w:rsidRDefault="003963EB" w:rsidP="00062F27">
      <w:pPr>
        <w:numPr>
          <w:ilvl w:val="0"/>
          <w:numId w:val="5"/>
        </w:numPr>
        <w:tabs>
          <w:tab w:val="left" w:pos="1080"/>
          <w:tab w:val="left" w:pos="1560"/>
        </w:tabs>
        <w:suppressAutoHyphens/>
        <w:ind w:left="0" w:firstLine="567"/>
        <w:jc w:val="both"/>
      </w:pPr>
      <w:r w:rsidRPr="00F3246C">
        <w:t>анализ разнообразных источников информации по выбранной проблеме;</w:t>
      </w:r>
    </w:p>
    <w:p w:rsidR="003963EB" w:rsidRPr="00F3246C" w:rsidRDefault="003963EB" w:rsidP="00062F27">
      <w:pPr>
        <w:numPr>
          <w:ilvl w:val="0"/>
          <w:numId w:val="5"/>
        </w:numPr>
        <w:tabs>
          <w:tab w:val="left" w:pos="1080"/>
        </w:tabs>
        <w:suppressAutoHyphens/>
        <w:ind w:left="0" w:firstLine="567"/>
        <w:jc w:val="both"/>
      </w:pPr>
      <w:r w:rsidRPr="00F3246C">
        <w:t>юридическая правомерность предложений и действий команды в ходе проектной деятельности;</w:t>
      </w:r>
    </w:p>
    <w:p w:rsidR="003963EB" w:rsidRPr="00F3246C" w:rsidRDefault="003963EB" w:rsidP="00062F27">
      <w:pPr>
        <w:numPr>
          <w:ilvl w:val="0"/>
          <w:numId w:val="5"/>
        </w:numPr>
        <w:tabs>
          <w:tab w:val="left" w:pos="1080"/>
        </w:tabs>
        <w:suppressAutoHyphens/>
        <w:ind w:left="0" w:firstLine="567"/>
        <w:jc w:val="both"/>
      </w:pPr>
      <w:r w:rsidRPr="00F3246C">
        <w:t>экономическое обоснование и реалистичность проекта;</w:t>
      </w:r>
    </w:p>
    <w:p w:rsidR="003963EB" w:rsidRPr="00F3246C" w:rsidRDefault="003963EB" w:rsidP="00062F27">
      <w:pPr>
        <w:numPr>
          <w:ilvl w:val="0"/>
          <w:numId w:val="5"/>
        </w:numPr>
        <w:tabs>
          <w:tab w:val="left" w:pos="1080"/>
          <w:tab w:val="left" w:pos="1560"/>
        </w:tabs>
        <w:suppressAutoHyphens/>
        <w:ind w:left="0" w:firstLine="567"/>
        <w:jc w:val="both"/>
      </w:pPr>
      <w:proofErr w:type="spellStart"/>
      <w:r w:rsidRPr="00F3246C">
        <w:t>разноуровневость</w:t>
      </w:r>
      <w:proofErr w:type="spellEnd"/>
      <w:r w:rsidRPr="00F3246C">
        <w:t xml:space="preserve"> взаимодействия с государственными органами, социальными партнерами, организациями и группами граждан;</w:t>
      </w:r>
    </w:p>
    <w:p w:rsidR="003963EB" w:rsidRPr="00F3246C" w:rsidRDefault="003963EB" w:rsidP="00062F27">
      <w:pPr>
        <w:numPr>
          <w:ilvl w:val="0"/>
          <w:numId w:val="5"/>
        </w:numPr>
        <w:tabs>
          <w:tab w:val="left" w:pos="1080"/>
        </w:tabs>
        <w:suppressAutoHyphens/>
        <w:ind w:left="0" w:firstLine="567"/>
        <w:jc w:val="both"/>
      </w:pPr>
      <w:r w:rsidRPr="00F3246C">
        <w:t xml:space="preserve">достижение практического результата, конкретные действия и их эффективность по реализации социального проекта. </w:t>
      </w:r>
    </w:p>
    <w:p w:rsidR="003963EB" w:rsidRPr="00F3246C" w:rsidRDefault="00062F27" w:rsidP="00062F27">
      <w:pPr>
        <w:jc w:val="both"/>
        <w:rPr>
          <w:b/>
        </w:rPr>
      </w:pPr>
      <w:r>
        <w:rPr>
          <w:b/>
        </w:rPr>
        <w:t xml:space="preserve">                        </w:t>
      </w:r>
      <w:r w:rsidR="003963EB">
        <w:rPr>
          <w:b/>
        </w:rPr>
        <w:t>6.</w:t>
      </w:r>
      <w:r w:rsidR="003963EB" w:rsidRPr="00F3246C">
        <w:rPr>
          <w:b/>
        </w:rPr>
        <w:t xml:space="preserve"> Подведение итогов. Награждение победителей.</w:t>
      </w:r>
    </w:p>
    <w:p w:rsidR="003963EB" w:rsidRPr="00AF56CB" w:rsidRDefault="003963EB" w:rsidP="00AF56CB">
      <w:pPr>
        <w:pStyle w:val="1"/>
        <w:jc w:val="left"/>
        <w:rPr>
          <w:b w:val="0"/>
        </w:rPr>
      </w:pPr>
      <w:r w:rsidRPr="00AF56CB">
        <w:rPr>
          <w:b w:val="0"/>
        </w:rPr>
        <w:lastRenderedPageBreak/>
        <w:t xml:space="preserve"> По итогам конкурса победители награждаются грамотами, дипломами отдела образования.</w:t>
      </w:r>
    </w:p>
    <w:p w:rsidR="003963EB" w:rsidRPr="00300D88" w:rsidRDefault="003963EB" w:rsidP="003963EB">
      <w:pPr>
        <w:pStyle w:val="a5"/>
        <w:ind w:left="2355"/>
        <w:rPr>
          <w:b/>
          <w:bCs/>
          <w:iCs/>
          <w:color w:val="000000"/>
          <w:spacing w:val="1"/>
        </w:rPr>
      </w:pPr>
      <w:r>
        <w:rPr>
          <w:b/>
          <w:bCs/>
          <w:iCs/>
          <w:color w:val="000000"/>
          <w:spacing w:val="1"/>
        </w:rPr>
        <w:t xml:space="preserve">      </w:t>
      </w:r>
      <w:r w:rsidRPr="00300D88">
        <w:rPr>
          <w:b/>
          <w:bCs/>
          <w:iCs/>
          <w:color w:val="000000"/>
          <w:spacing w:val="1"/>
        </w:rPr>
        <w:t>7.</w:t>
      </w:r>
      <w:r>
        <w:rPr>
          <w:b/>
          <w:bCs/>
          <w:iCs/>
          <w:color w:val="000000"/>
          <w:spacing w:val="1"/>
        </w:rPr>
        <w:t xml:space="preserve">  </w:t>
      </w:r>
      <w:r w:rsidRPr="00300D88">
        <w:rPr>
          <w:b/>
          <w:bCs/>
          <w:iCs/>
          <w:color w:val="000000"/>
          <w:spacing w:val="1"/>
        </w:rPr>
        <w:t>Приложение</w:t>
      </w:r>
    </w:p>
    <w:p w:rsidR="003963EB" w:rsidRPr="00AF56CB" w:rsidRDefault="003963EB" w:rsidP="003963EB">
      <w:pPr>
        <w:jc w:val="both"/>
        <w:rPr>
          <w:b/>
          <w:bCs/>
          <w:iCs/>
          <w:color w:val="000000"/>
          <w:spacing w:val="1"/>
          <w:sz w:val="28"/>
          <w:szCs w:val="28"/>
          <w:u w:val="single"/>
        </w:rPr>
      </w:pPr>
      <w:r>
        <w:rPr>
          <w:bCs/>
          <w:iCs/>
          <w:color w:val="000000"/>
          <w:spacing w:val="1"/>
        </w:rPr>
        <w:t xml:space="preserve">   Анкета-заявка на участие в конкурсе подается </w:t>
      </w:r>
      <w:r w:rsidR="00062F27">
        <w:rPr>
          <w:bCs/>
          <w:iCs/>
          <w:color w:val="000000"/>
          <w:spacing w:val="1"/>
        </w:rPr>
        <w:t xml:space="preserve">    </w:t>
      </w:r>
      <w:r w:rsidRPr="00062F27">
        <w:rPr>
          <w:b/>
          <w:bCs/>
          <w:iCs/>
          <w:color w:val="000000"/>
          <w:spacing w:val="1"/>
          <w:sz w:val="28"/>
          <w:szCs w:val="28"/>
          <w:u w:val="single"/>
        </w:rPr>
        <w:t xml:space="preserve">до </w:t>
      </w:r>
      <w:r w:rsidR="00AF56CB" w:rsidRPr="00062F27">
        <w:rPr>
          <w:b/>
          <w:bCs/>
          <w:iCs/>
          <w:color w:val="000000"/>
          <w:spacing w:val="1"/>
          <w:sz w:val="28"/>
          <w:szCs w:val="28"/>
          <w:u w:val="single"/>
        </w:rPr>
        <w:t>1</w:t>
      </w:r>
      <w:r w:rsidR="00AF56CB" w:rsidRPr="00AF56CB">
        <w:rPr>
          <w:b/>
          <w:bCs/>
          <w:iCs/>
          <w:color w:val="000000"/>
          <w:spacing w:val="1"/>
          <w:sz w:val="28"/>
          <w:szCs w:val="28"/>
          <w:u w:val="single"/>
        </w:rPr>
        <w:t>3</w:t>
      </w:r>
      <w:r w:rsidRPr="00AF56CB">
        <w:rPr>
          <w:b/>
          <w:bCs/>
          <w:iCs/>
          <w:color w:val="000000"/>
          <w:spacing w:val="1"/>
          <w:sz w:val="28"/>
          <w:szCs w:val="28"/>
          <w:u w:val="single"/>
        </w:rPr>
        <w:t xml:space="preserve">  марта 201</w:t>
      </w:r>
      <w:r w:rsidR="00AF56CB" w:rsidRPr="00AF56CB">
        <w:rPr>
          <w:b/>
          <w:bCs/>
          <w:iCs/>
          <w:color w:val="000000"/>
          <w:spacing w:val="1"/>
          <w:sz w:val="28"/>
          <w:szCs w:val="28"/>
          <w:u w:val="single"/>
        </w:rPr>
        <w:t>7</w:t>
      </w:r>
      <w:r w:rsidRPr="00AF56CB">
        <w:rPr>
          <w:b/>
          <w:bCs/>
          <w:iCs/>
          <w:color w:val="000000"/>
          <w:spacing w:val="1"/>
          <w:sz w:val="28"/>
          <w:szCs w:val="28"/>
          <w:u w:val="single"/>
        </w:rPr>
        <w:t xml:space="preserve"> года</w:t>
      </w:r>
    </w:p>
    <w:p w:rsidR="003963EB" w:rsidRPr="00780F85" w:rsidRDefault="003963EB" w:rsidP="003963EB">
      <w:pPr>
        <w:jc w:val="both"/>
        <w:rPr>
          <w:b/>
          <w:bCs/>
          <w:iCs/>
          <w:color w:val="000000"/>
          <w:spacing w:val="1"/>
        </w:rPr>
      </w:pPr>
      <w:r>
        <w:rPr>
          <w:bCs/>
          <w:iCs/>
          <w:color w:val="000000"/>
          <w:spacing w:val="1"/>
        </w:rPr>
        <w:t xml:space="preserve"> в отдел образования в </w:t>
      </w:r>
      <w:r w:rsidRPr="00780F85">
        <w:rPr>
          <w:b/>
          <w:bCs/>
          <w:iCs/>
          <w:color w:val="000000"/>
          <w:spacing w:val="1"/>
        </w:rPr>
        <w:t>письменном виде.</w:t>
      </w:r>
    </w:p>
    <w:p w:rsidR="003963EB" w:rsidRDefault="003963EB" w:rsidP="003963EB">
      <w:pPr>
        <w:tabs>
          <w:tab w:val="left" w:pos="872"/>
          <w:tab w:val="right" w:pos="10065"/>
        </w:tabs>
        <w:rPr>
          <w:bCs/>
          <w:iCs/>
          <w:color w:val="000000"/>
          <w:spacing w:val="1"/>
        </w:rPr>
      </w:pPr>
    </w:p>
    <w:p w:rsidR="003963EB" w:rsidRPr="0025412F" w:rsidRDefault="003963EB" w:rsidP="003963EB">
      <w:pPr>
        <w:tabs>
          <w:tab w:val="left" w:pos="872"/>
          <w:tab w:val="right" w:pos="10065"/>
        </w:tabs>
        <w:jc w:val="right"/>
      </w:pPr>
      <w:r>
        <w:t>Приложение  1</w:t>
      </w:r>
    </w:p>
    <w:p w:rsidR="003963EB" w:rsidRPr="00ED5F3B" w:rsidRDefault="003963EB" w:rsidP="003963EB">
      <w:pPr>
        <w:jc w:val="right"/>
        <w:rPr>
          <w:i/>
        </w:rPr>
      </w:pPr>
      <w:r>
        <w:rPr>
          <w:i/>
        </w:rPr>
        <w:t xml:space="preserve">к </w:t>
      </w:r>
      <w:r w:rsidRPr="00ED5F3B">
        <w:rPr>
          <w:i/>
        </w:rPr>
        <w:t xml:space="preserve">Положению  </w:t>
      </w:r>
    </w:p>
    <w:p w:rsidR="003963EB" w:rsidRPr="00ED5F3B" w:rsidRDefault="003963EB" w:rsidP="003963EB">
      <w:pPr>
        <w:jc w:val="right"/>
        <w:rPr>
          <w:i/>
        </w:rPr>
      </w:pPr>
      <w:r>
        <w:rPr>
          <w:i/>
        </w:rPr>
        <w:t>о районном</w:t>
      </w:r>
      <w:r w:rsidRPr="00ED5F3B">
        <w:rPr>
          <w:i/>
        </w:rPr>
        <w:t xml:space="preserve"> этап</w:t>
      </w:r>
      <w:r>
        <w:rPr>
          <w:i/>
        </w:rPr>
        <w:t>е</w:t>
      </w:r>
      <w:r w:rsidRPr="00ED5F3B">
        <w:rPr>
          <w:i/>
        </w:rPr>
        <w:t xml:space="preserve"> </w:t>
      </w:r>
    </w:p>
    <w:p w:rsidR="003963EB" w:rsidRPr="00ED5F3B" w:rsidRDefault="003963EB" w:rsidP="003963EB">
      <w:pPr>
        <w:jc w:val="right"/>
        <w:rPr>
          <w:i/>
        </w:rPr>
      </w:pPr>
      <w:r>
        <w:rPr>
          <w:i/>
          <w:sz w:val="28"/>
          <w:szCs w:val="28"/>
          <w:lang w:val="en-US"/>
        </w:rPr>
        <w:t>X</w:t>
      </w:r>
      <w:r w:rsidRPr="005C2246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</w:t>
      </w:r>
      <w:r w:rsidR="00AF56CB">
        <w:rPr>
          <w:i/>
          <w:sz w:val="28"/>
          <w:szCs w:val="28"/>
          <w:lang w:val="en-US"/>
        </w:rPr>
        <w:t>I</w:t>
      </w:r>
      <w:r w:rsidRPr="00ED5F3B">
        <w:rPr>
          <w:i/>
        </w:rPr>
        <w:t xml:space="preserve"> Всероссийской акции </w:t>
      </w:r>
    </w:p>
    <w:p w:rsidR="003963EB" w:rsidRPr="00ED5F3B" w:rsidRDefault="003963EB" w:rsidP="003963EB">
      <w:pPr>
        <w:jc w:val="right"/>
        <w:rPr>
          <w:i/>
        </w:rPr>
      </w:pPr>
      <w:r w:rsidRPr="00ED5F3B">
        <w:rPr>
          <w:i/>
        </w:rPr>
        <w:t>« Я – гражданин России»</w:t>
      </w:r>
    </w:p>
    <w:p w:rsidR="003963EB" w:rsidRPr="00BA71FA" w:rsidRDefault="003963EB" w:rsidP="003963EB">
      <w:pPr>
        <w:jc w:val="center"/>
        <w:rPr>
          <w:b/>
        </w:rPr>
      </w:pPr>
    </w:p>
    <w:p w:rsidR="003963EB" w:rsidRDefault="003963EB" w:rsidP="003963EB">
      <w:pPr>
        <w:jc w:val="center"/>
        <w:rPr>
          <w:b/>
          <w:sz w:val="26"/>
          <w:szCs w:val="26"/>
        </w:rPr>
      </w:pPr>
    </w:p>
    <w:p w:rsidR="003963EB" w:rsidRDefault="003963EB" w:rsidP="003963EB">
      <w:pPr>
        <w:jc w:val="center"/>
        <w:rPr>
          <w:b/>
          <w:sz w:val="32"/>
          <w:szCs w:val="32"/>
        </w:rPr>
      </w:pPr>
      <w:proofErr w:type="gramStart"/>
      <w:r w:rsidRPr="00C91C2B"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</w:t>
      </w:r>
      <w:r w:rsidRPr="00C91C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C91C2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C91C2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C91C2B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C91C2B">
        <w:rPr>
          <w:b/>
          <w:sz w:val="32"/>
          <w:szCs w:val="32"/>
        </w:rPr>
        <w:t>а</w:t>
      </w:r>
    </w:p>
    <w:p w:rsidR="003963EB" w:rsidRDefault="003963EB" w:rsidP="003963EB">
      <w:pPr>
        <w:jc w:val="center"/>
        <w:rPr>
          <w:b/>
          <w:sz w:val="32"/>
          <w:szCs w:val="32"/>
        </w:rPr>
      </w:pPr>
    </w:p>
    <w:p w:rsidR="003963EB" w:rsidRDefault="003963EB" w:rsidP="003963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Pr="008A7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районном этапе </w:t>
      </w:r>
      <w:r w:rsidRPr="003E0A09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VI</w:t>
      </w:r>
      <w:r w:rsidR="00AF56C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Всероссийской акции</w:t>
      </w:r>
    </w:p>
    <w:p w:rsidR="003963EB" w:rsidRPr="00351B96" w:rsidRDefault="003963EB" w:rsidP="003963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 - гражданин России»</w:t>
      </w:r>
    </w:p>
    <w:p w:rsidR="003963EB" w:rsidRDefault="003963EB" w:rsidP="003963EB">
      <w:pPr>
        <w:jc w:val="center"/>
        <w:rPr>
          <w:sz w:val="28"/>
          <w:szCs w:val="28"/>
        </w:rPr>
      </w:pPr>
    </w:p>
    <w:p w:rsidR="003963EB" w:rsidRPr="00AF2B7C" w:rsidRDefault="003963EB" w:rsidP="003963EB">
      <w:pPr>
        <w:jc w:val="both"/>
        <w:rPr>
          <w:sz w:val="28"/>
          <w:szCs w:val="28"/>
        </w:rPr>
      </w:pPr>
    </w:p>
    <w:p w:rsidR="003963EB" w:rsidRPr="0061539C" w:rsidRDefault="003963EB" w:rsidP="003963EB">
      <w:pPr>
        <w:jc w:val="both"/>
        <w:rPr>
          <w:sz w:val="28"/>
          <w:szCs w:val="28"/>
        </w:rPr>
      </w:pPr>
      <w:r w:rsidRPr="00AF2B7C">
        <w:rPr>
          <w:b/>
          <w:sz w:val="28"/>
          <w:szCs w:val="28"/>
        </w:rPr>
        <w:t>Название социального проекта:</w:t>
      </w:r>
      <w:r>
        <w:rPr>
          <w:b/>
          <w:sz w:val="28"/>
          <w:szCs w:val="28"/>
        </w:rPr>
        <w:t>_______</w:t>
      </w:r>
      <w:r w:rsidRPr="0061539C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 xml:space="preserve">_ </w:t>
      </w:r>
    </w:p>
    <w:p w:rsidR="003963EB" w:rsidRPr="0061539C" w:rsidRDefault="003963EB" w:rsidP="003963EB">
      <w:pPr>
        <w:jc w:val="both"/>
        <w:rPr>
          <w:b/>
          <w:sz w:val="28"/>
          <w:szCs w:val="28"/>
        </w:rPr>
      </w:pP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Полное наименование образовательного у</w:t>
      </w:r>
      <w:r w:rsidRPr="00AF2B7C">
        <w:rPr>
          <w:b/>
          <w:sz w:val="28"/>
          <w:szCs w:val="28"/>
        </w:rPr>
        <w:t>чреждени</w:t>
      </w:r>
      <w:r>
        <w:rPr>
          <w:b/>
          <w:sz w:val="28"/>
          <w:szCs w:val="28"/>
        </w:rPr>
        <w:t xml:space="preserve">я: _________________ </w:t>
      </w: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963EB" w:rsidRDefault="003963EB" w:rsidP="003963EB">
      <w:pPr>
        <w:jc w:val="both"/>
        <w:rPr>
          <w:b/>
          <w:sz w:val="28"/>
          <w:szCs w:val="28"/>
        </w:rPr>
      </w:pP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 и телефон ОУ</w:t>
      </w:r>
      <w:r w:rsidRPr="00AF2B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 </w:t>
      </w: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3963EB" w:rsidRPr="00AF2B7C" w:rsidRDefault="003963EB" w:rsidP="003963EB">
      <w:pPr>
        <w:jc w:val="both"/>
        <w:rPr>
          <w:sz w:val="28"/>
          <w:szCs w:val="28"/>
        </w:rPr>
      </w:pP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имя, отчество, возраст участников инициативной группы проекта:______________________________________________________ </w:t>
      </w: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3963EB" w:rsidRPr="0061539C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963EB" w:rsidRDefault="003963EB" w:rsidP="003963EB">
      <w:pPr>
        <w:jc w:val="both"/>
        <w:rPr>
          <w:b/>
          <w:sz w:val="28"/>
          <w:szCs w:val="28"/>
        </w:rPr>
      </w:pP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имя, отчество координатора </w:t>
      </w:r>
      <w:r w:rsidRPr="00AF2B7C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>, должность, телефон</w:t>
      </w:r>
      <w:r w:rsidRPr="00AF2B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3963EB" w:rsidRDefault="003963EB" w:rsidP="00396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3963EB" w:rsidRDefault="003963EB" w:rsidP="003963EB">
      <w:pPr>
        <w:jc w:val="both"/>
        <w:rPr>
          <w:b/>
          <w:sz w:val="28"/>
          <w:szCs w:val="28"/>
        </w:rPr>
      </w:pPr>
    </w:p>
    <w:p w:rsidR="003963EB" w:rsidRDefault="003963EB" w:rsidP="003963EB">
      <w:pPr>
        <w:jc w:val="both"/>
        <w:rPr>
          <w:b/>
          <w:sz w:val="28"/>
          <w:szCs w:val="28"/>
        </w:rPr>
      </w:pPr>
    </w:p>
    <w:p w:rsidR="003963EB" w:rsidRDefault="003963EB" w:rsidP="003963EB">
      <w:pPr>
        <w:jc w:val="both"/>
        <w:rPr>
          <w:b/>
          <w:sz w:val="28"/>
          <w:szCs w:val="28"/>
        </w:rPr>
      </w:pPr>
    </w:p>
    <w:p w:rsidR="003963EB" w:rsidRDefault="003963EB" w:rsidP="00396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</w:t>
      </w:r>
    </w:p>
    <w:p w:rsidR="003963EB" w:rsidRDefault="003963EB" w:rsidP="003963EB">
      <w:pPr>
        <w:rPr>
          <w:b/>
          <w:sz w:val="28"/>
          <w:szCs w:val="28"/>
        </w:rPr>
      </w:pPr>
    </w:p>
    <w:p w:rsidR="003963EB" w:rsidRPr="000B3BB2" w:rsidRDefault="003963EB" w:rsidP="003963EB">
      <w:pPr>
        <w:jc w:val="both"/>
        <w:rPr>
          <w:bCs/>
          <w:iCs/>
          <w:color w:val="000000"/>
          <w:spacing w:val="1"/>
        </w:rPr>
      </w:pPr>
    </w:p>
    <w:p w:rsidR="003963EB" w:rsidRDefault="003963EB" w:rsidP="003963EB">
      <w:pPr>
        <w:tabs>
          <w:tab w:val="left" w:pos="872"/>
          <w:tab w:val="right" w:pos="10065"/>
        </w:tabs>
      </w:pPr>
    </w:p>
    <w:p w:rsidR="003963EB" w:rsidRDefault="003963EB" w:rsidP="003963EB"/>
    <w:p w:rsidR="003963EB" w:rsidRDefault="003963EB" w:rsidP="003963EB">
      <w:pPr>
        <w:tabs>
          <w:tab w:val="left" w:pos="872"/>
          <w:tab w:val="right" w:pos="10065"/>
        </w:tabs>
        <w:jc w:val="right"/>
      </w:pPr>
    </w:p>
    <w:p w:rsidR="003963EB" w:rsidRDefault="003963EB" w:rsidP="003963EB">
      <w:pPr>
        <w:tabs>
          <w:tab w:val="left" w:pos="872"/>
          <w:tab w:val="right" w:pos="10065"/>
        </w:tabs>
        <w:jc w:val="right"/>
      </w:pPr>
    </w:p>
    <w:p w:rsidR="00062F27" w:rsidRDefault="00062F27" w:rsidP="00AF56CB">
      <w:pPr>
        <w:tabs>
          <w:tab w:val="left" w:pos="872"/>
          <w:tab w:val="right" w:pos="10065"/>
        </w:tabs>
        <w:jc w:val="right"/>
      </w:pPr>
    </w:p>
    <w:p w:rsidR="00062F27" w:rsidRDefault="00062F27" w:rsidP="00AF56CB">
      <w:pPr>
        <w:tabs>
          <w:tab w:val="left" w:pos="872"/>
          <w:tab w:val="right" w:pos="10065"/>
        </w:tabs>
        <w:jc w:val="right"/>
      </w:pPr>
    </w:p>
    <w:p w:rsidR="003963EB" w:rsidRPr="0025412F" w:rsidRDefault="003963EB" w:rsidP="00AF56CB">
      <w:pPr>
        <w:tabs>
          <w:tab w:val="left" w:pos="872"/>
          <w:tab w:val="right" w:pos="10065"/>
        </w:tabs>
        <w:jc w:val="right"/>
      </w:pPr>
      <w:r>
        <w:t>Приложение  2</w:t>
      </w:r>
    </w:p>
    <w:p w:rsidR="003963EB" w:rsidRPr="00ED5F3B" w:rsidRDefault="003963EB" w:rsidP="003963EB">
      <w:pPr>
        <w:jc w:val="right"/>
        <w:rPr>
          <w:i/>
        </w:rPr>
      </w:pPr>
      <w:r>
        <w:rPr>
          <w:i/>
        </w:rPr>
        <w:t xml:space="preserve">к </w:t>
      </w:r>
      <w:r w:rsidRPr="00ED5F3B">
        <w:rPr>
          <w:i/>
        </w:rPr>
        <w:t xml:space="preserve">Положению  </w:t>
      </w:r>
    </w:p>
    <w:p w:rsidR="003963EB" w:rsidRPr="00ED5F3B" w:rsidRDefault="003963EB" w:rsidP="003963EB">
      <w:pPr>
        <w:jc w:val="right"/>
        <w:rPr>
          <w:i/>
        </w:rPr>
      </w:pPr>
      <w:r>
        <w:rPr>
          <w:i/>
        </w:rPr>
        <w:t>о районном</w:t>
      </w:r>
      <w:r w:rsidRPr="00ED5F3B">
        <w:rPr>
          <w:i/>
        </w:rPr>
        <w:t xml:space="preserve"> этап</w:t>
      </w:r>
      <w:r>
        <w:rPr>
          <w:i/>
        </w:rPr>
        <w:t>е</w:t>
      </w:r>
      <w:r w:rsidRPr="00ED5F3B">
        <w:rPr>
          <w:i/>
        </w:rPr>
        <w:t xml:space="preserve"> </w:t>
      </w:r>
    </w:p>
    <w:p w:rsidR="003963EB" w:rsidRPr="00ED5F3B" w:rsidRDefault="003963EB" w:rsidP="003963EB">
      <w:pPr>
        <w:jc w:val="right"/>
        <w:rPr>
          <w:i/>
        </w:rPr>
      </w:pPr>
      <w:r>
        <w:rPr>
          <w:i/>
          <w:sz w:val="28"/>
          <w:szCs w:val="28"/>
          <w:lang w:val="en-US"/>
        </w:rPr>
        <w:t>X</w:t>
      </w:r>
      <w:r w:rsidRPr="005C2246"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  <w:lang w:val="en-US"/>
        </w:rPr>
        <w:t>I</w:t>
      </w:r>
      <w:r w:rsidR="00AF56CB">
        <w:rPr>
          <w:i/>
          <w:sz w:val="28"/>
          <w:szCs w:val="28"/>
          <w:lang w:val="en-US"/>
        </w:rPr>
        <w:t>I</w:t>
      </w:r>
      <w:r w:rsidRPr="00ED5F3B">
        <w:rPr>
          <w:i/>
        </w:rPr>
        <w:t xml:space="preserve"> Всероссийской акции </w:t>
      </w:r>
    </w:p>
    <w:p w:rsidR="003963EB" w:rsidRPr="00ED5F3B" w:rsidRDefault="003963EB" w:rsidP="003963EB">
      <w:pPr>
        <w:jc w:val="right"/>
        <w:rPr>
          <w:i/>
        </w:rPr>
      </w:pPr>
      <w:r w:rsidRPr="00ED5F3B">
        <w:rPr>
          <w:i/>
        </w:rPr>
        <w:t>« Я – гражданин России»</w:t>
      </w:r>
    </w:p>
    <w:p w:rsidR="003963EB" w:rsidRPr="00912CE8" w:rsidRDefault="003963EB" w:rsidP="003963EB">
      <w:pPr>
        <w:jc w:val="right"/>
        <w:rPr>
          <w:b/>
          <w:u w:val="single"/>
        </w:rPr>
      </w:pPr>
      <w:r>
        <w:rPr>
          <w:b/>
        </w:rPr>
        <w:t xml:space="preserve">                                      </w:t>
      </w:r>
      <w:r w:rsidRPr="00912CE8">
        <w:rPr>
          <w:b/>
          <w:i/>
          <w:u w:val="single"/>
        </w:rPr>
        <w:t>(титульный лист</w:t>
      </w:r>
      <w:r w:rsidRPr="00912CE8">
        <w:rPr>
          <w:b/>
          <w:u w:val="single"/>
        </w:rPr>
        <w:t>)</w:t>
      </w:r>
    </w:p>
    <w:p w:rsidR="003963EB" w:rsidRDefault="003963EB" w:rsidP="003963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Pr="009D4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</w:t>
      </w:r>
    </w:p>
    <w:p w:rsidR="003963EB" w:rsidRPr="009D4533" w:rsidRDefault="003963EB" w:rsidP="003963EB">
      <w:pPr>
        <w:jc w:val="center"/>
        <w:rPr>
          <w:sz w:val="28"/>
          <w:szCs w:val="28"/>
        </w:rPr>
      </w:pPr>
      <w:r w:rsidRPr="003E0A09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VI</w:t>
      </w:r>
      <w:r w:rsidR="00AF56C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Всероссийской акции «Я - гражданин России»</w:t>
      </w:r>
    </w:p>
    <w:p w:rsidR="003963EB" w:rsidRPr="009D4533" w:rsidRDefault="003963EB" w:rsidP="003963EB">
      <w:pPr>
        <w:jc w:val="center"/>
        <w:rPr>
          <w:sz w:val="28"/>
          <w:szCs w:val="28"/>
        </w:rPr>
      </w:pPr>
    </w:p>
    <w:p w:rsidR="003963EB" w:rsidRPr="009D4533" w:rsidRDefault="003963EB" w:rsidP="003963EB">
      <w:pPr>
        <w:jc w:val="center"/>
        <w:rPr>
          <w:sz w:val="28"/>
          <w:szCs w:val="28"/>
        </w:rPr>
      </w:pPr>
    </w:p>
    <w:p w:rsidR="003963EB" w:rsidRDefault="003963EB" w:rsidP="003963EB">
      <w:pPr>
        <w:jc w:val="center"/>
        <w:outlineLvl w:val="0"/>
        <w:rPr>
          <w:sz w:val="28"/>
          <w:szCs w:val="28"/>
          <w:u w:val="single"/>
        </w:rPr>
      </w:pPr>
    </w:p>
    <w:p w:rsidR="003963EB" w:rsidRPr="009D4533" w:rsidRDefault="003963EB" w:rsidP="003963EB">
      <w:pPr>
        <w:rPr>
          <w:sz w:val="28"/>
          <w:szCs w:val="28"/>
        </w:rPr>
      </w:pPr>
      <w:r>
        <w:rPr>
          <w:sz w:val="28"/>
          <w:szCs w:val="28"/>
        </w:rPr>
        <w:t>Городской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муниципальный район _</w:t>
      </w:r>
      <w:r w:rsidRPr="009D4533">
        <w:rPr>
          <w:sz w:val="28"/>
          <w:szCs w:val="28"/>
        </w:rPr>
        <w:t>_______</w:t>
      </w:r>
      <w:r>
        <w:rPr>
          <w:sz w:val="28"/>
          <w:szCs w:val="28"/>
        </w:rPr>
        <w:t>_______________________</w:t>
      </w:r>
    </w:p>
    <w:p w:rsidR="003963EB" w:rsidRPr="009D4533" w:rsidRDefault="003963EB" w:rsidP="003963EB">
      <w:pPr>
        <w:rPr>
          <w:sz w:val="28"/>
          <w:szCs w:val="28"/>
        </w:rPr>
      </w:pPr>
    </w:p>
    <w:p w:rsidR="003963EB" w:rsidRPr="009D4533" w:rsidRDefault="003963EB" w:rsidP="003963EB">
      <w:pPr>
        <w:rPr>
          <w:sz w:val="28"/>
          <w:szCs w:val="28"/>
        </w:rPr>
      </w:pPr>
      <w:r w:rsidRPr="009D4533">
        <w:rPr>
          <w:sz w:val="28"/>
          <w:szCs w:val="28"/>
        </w:rPr>
        <w:t>Полное наименование ОУ</w:t>
      </w:r>
      <w:r>
        <w:rPr>
          <w:sz w:val="28"/>
          <w:szCs w:val="28"/>
        </w:rPr>
        <w:t>____________________________________________</w:t>
      </w:r>
      <w:r w:rsidRPr="009D4533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_______________________________________</w:t>
      </w:r>
      <w:r w:rsidRPr="009D4533">
        <w:rPr>
          <w:sz w:val="28"/>
          <w:szCs w:val="28"/>
        </w:rPr>
        <w:t>___</w:t>
      </w:r>
    </w:p>
    <w:p w:rsidR="003963EB" w:rsidRPr="009D4533" w:rsidRDefault="003963EB" w:rsidP="003963EB">
      <w:pPr>
        <w:rPr>
          <w:sz w:val="28"/>
          <w:szCs w:val="28"/>
        </w:rPr>
      </w:pPr>
    </w:p>
    <w:p w:rsidR="003963EB" w:rsidRPr="009D4533" w:rsidRDefault="003963EB" w:rsidP="003963EB">
      <w:pPr>
        <w:rPr>
          <w:sz w:val="28"/>
          <w:szCs w:val="28"/>
        </w:rPr>
      </w:pPr>
      <w:r w:rsidRPr="009D4533">
        <w:rPr>
          <w:sz w:val="28"/>
          <w:szCs w:val="28"/>
        </w:rPr>
        <w:t>Адрес</w:t>
      </w:r>
      <w:r>
        <w:rPr>
          <w:sz w:val="28"/>
          <w:szCs w:val="28"/>
        </w:rPr>
        <w:t xml:space="preserve"> ОУ________________</w:t>
      </w:r>
      <w:r w:rsidRPr="009D453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</w:t>
      </w:r>
    </w:p>
    <w:p w:rsidR="003963EB" w:rsidRDefault="003963EB" w:rsidP="003963EB">
      <w:pPr>
        <w:jc w:val="center"/>
        <w:rPr>
          <w:sz w:val="28"/>
          <w:szCs w:val="28"/>
        </w:rPr>
      </w:pPr>
    </w:p>
    <w:p w:rsidR="003963EB" w:rsidRDefault="003963EB" w:rsidP="003963EB">
      <w:pPr>
        <w:jc w:val="center"/>
        <w:rPr>
          <w:sz w:val="28"/>
          <w:szCs w:val="28"/>
        </w:rPr>
      </w:pPr>
    </w:p>
    <w:p w:rsidR="003963EB" w:rsidRDefault="003963EB" w:rsidP="003963EB">
      <w:pPr>
        <w:jc w:val="center"/>
        <w:rPr>
          <w:sz w:val="28"/>
          <w:szCs w:val="28"/>
        </w:rPr>
      </w:pPr>
    </w:p>
    <w:p w:rsidR="003963EB" w:rsidRPr="009D4533" w:rsidRDefault="003963EB" w:rsidP="003963EB">
      <w:pPr>
        <w:jc w:val="center"/>
        <w:rPr>
          <w:sz w:val="28"/>
          <w:szCs w:val="28"/>
        </w:rPr>
      </w:pPr>
    </w:p>
    <w:p w:rsidR="003963EB" w:rsidRPr="009D4533" w:rsidRDefault="003963EB" w:rsidP="003963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Социальный проект </w:t>
      </w:r>
      <w:r w:rsidRPr="009D4533">
        <w:rPr>
          <w:sz w:val="28"/>
          <w:szCs w:val="28"/>
        </w:rPr>
        <w:t>«Тема»</w:t>
      </w:r>
    </w:p>
    <w:p w:rsidR="003963EB" w:rsidRPr="009D4533" w:rsidRDefault="003963EB" w:rsidP="003963EB">
      <w:pPr>
        <w:tabs>
          <w:tab w:val="left" w:pos="3060"/>
        </w:tabs>
        <w:rPr>
          <w:sz w:val="28"/>
          <w:szCs w:val="28"/>
        </w:rPr>
      </w:pPr>
      <w:r w:rsidRPr="009D4533">
        <w:rPr>
          <w:sz w:val="28"/>
          <w:szCs w:val="28"/>
        </w:rPr>
        <w:tab/>
      </w:r>
    </w:p>
    <w:p w:rsidR="003963EB" w:rsidRPr="009D4533" w:rsidRDefault="003963EB" w:rsidP="003963EB">
      <w:pPr>
        <w:tabs>
          <w:tab w:val="left" w:pos="3060"/>
        </w:tabs>
        <w:rPr>
          <w:sz w:val="28"/>
          <w:szCs w:val="28"/>
        </w:rPr>
      </w:pPr>
    </w:p>
    <w:p w:rsidR="003963EB" w:rsidRPr="009D4533" w:rsidRDefault="003963EB" w:rsidP="003963EB">
      <w:pPr>
        <w:tabs>
          <w:tab w:val="left" w:pos="3060"/>
        </w:tabs>
        <w:rPr>
          <w:sz w:val="28"/>
          <w:szCs w:val="28"/>
        </w:rPr>
      </w:pPr>
    </w:p>
    <w:p w:rsidR="003963EB" w:rsidRPr="009D4533" w:rsidRDefault="003963EB" w:rsidP="003963EB">
      <w:pPr>
        <w:jc w:val="center"/>
        <w:rPr>
          <w:sz w:val="28"/>
          <w:szCs w:val="28"/>
        </w:rPr>
      </w:pPr>
    </w:p>
    <w:p w:rsidR="003963EB" w:rsidRPr="009D4533" w:rsidRDefault="003963EB" w:rsidP="003963EB">
      <w:pPr>
        <w:jc w:val="center"/>
        <w:rPr>
          <w:sz w:val="28"/>
          <w:szCs w:val="28"/>
        </w:rPr>
      </w:pPr>
    </w:p>
    <w:p w:rsidR="003963EB" w:rsidRPr="009D4533" w:rsidRDefault="003963EB" w:rsidP="003963EB">
      <w:pPr>
        <w:jc w:val="center"/>
        <w:rPr>
          <w:sz w:val="28"/>
          <w:szCs w:val="28"/>
        </w:rPr>
      </w:pPr>
    </w:p>
    <w:p w:rsidR="003963EB" w:rsidRPr="009D4533" w:rsidRDefault="003963EB" w:rsidP="003963E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Инициативная группа</w:t>
      </w:r>
      <w:r w:rsidRPr="009D4533">
        <w:rPr>
          <w:sz w:val="28"/>
          <w:szCs w:val="28"/>
        </w:rPr>
        <w:t>:</w:t>
      </w:r>
    </w:p>
    <w:p w:rsidR="003963EB" w:rsidRPr="009D4533" w:rsidRDefault="003963EB" w:rsidP="003963EB">
      <w:pPr>
        <w:jc w:val="right"/>
        <w:outlineLvl w:val="0"/>
        <w:rPr>
          <w:sz w:val="28"/>
          <w:szCs w:val="28"/>
        </w:rPr>
      </w:pPr>
      <w:r w:rsidRPr="009D4533">
        <w:rPr>
          <w:sz w:val="28"/>
          <w:szCs w:val="28"/>
        </w:rPr>
        <w:t>фамилия, имя</w:t>
      </w:r>
      <w:r>
        <w:rPr>
          <w:sz w:val="28"/>
          <w:szCs w:val="28"/>
        </w:rPr>
        <w:t xml:space="preserve">, </w:t>
      </w:r>
      <w:r w:rsidRPr="009D4533">
        <w:rPr>
          <w:sz w:val="28"/>
          <w:szCs w:val="28"/>
        </w:rPr>
        <w:t>класс</w:t>
      </w:r>
    </w:p>
    <w:p w:rsidR="003963EB" w:rsidRDefault="003963EB" w:rsidP="003963EB">
      <w:pPr>
        <w:jc w:val="right"/>
        <w:rPr>
          <w:sz w:val="28"/>
          <w:szCs w:val="28"/>
        </w:rPr>
      </w:pPr>
    </w:p>
    <w:p w:rsidR="003963EB" w:rsidRPr="009D4533" w:rsidRDefault="003963EB" w:rsidP="003963EB">
      <w:pPr>
        <w:jc w:val="right"/>
        <w:rPr>
          <w:sz w:val="28"/>
          <w:szCs w:val="28"/>
        </w:rPr>
      </w:pPr>
    </w:p>
    <w:p w:rsidR="003963EB" w:rsidRPr="009D4533" w:rsidRDefault="003963EB" w:rsidP="003963EB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Координатор:</w:t>
      </w:r>
    </w:p>
    <w:p w:rsidR="003963EB" w:rsidRDefault="003963EB" w:rsidP="003963EB">
      <w:pPr>
        <w:rPr>
          <w:sz w:val="28"/>
          <w:szCs w:val="28"/>
        </w:rPr>
      </w:pPr>
      <w:r w:rsidRPr="009D4533">
        <w:rPr>
          <w:sz w:val="28"/>
          <w:szCs w:val="28"/>
        </w:rPr>
        <w:t>фамилия, имя</w:t>
      </w:r>
      <w:r>
        <w:rPr>
          <w:sz w:val="28"/>
          <w:szCs w:val="28"/>
        </w:rPr>
        <w:t xml:space="preserve">, отчество </w:t>
      </w:r>
    </w:p>
    <w:p w:rsidR="003963EB" w:rsidRPr="009D4533" w:rsidRDefault="003963EB" w:rsidP="003963EB">
      <w:pPr>
        <w:rPr>
          <w:sz w:val="28"/>
          <w:szCs w:val="28"/>
        </w:rPr>
      </w:pPr>
      <w:r w:rsidRPr="009D4533">
        <w:rPr>
          <w:sz w:val="28"/>
          <w:szCs w:val="28"/>
        </w:rPr>
        <w:t>должность,</w:t>
      </w:r>
    </w:p>
    <w:p w:rsidR="003963EB" w:rsidRPr="009D4533" w:rsidRDefault="003963EB" w:rsidP="003963EB">
      <w:pPr>
        <w:rPr>
          <w:sz w:val="28"/>
          <w:szCs w:val="28"/>
        </w:rPr>
      </w:pPr>
      <w:r w:rsidRPr="009D4533">
        <w:rPr>
          <w:sz w:val="28"/>
          <w:szCs w:val="28"/>
        </w:rPr>
        <w:t>контактный телефон</w:t>
      </w:r>
    </w:p>
    <w:p w:rsidR="003963EB" w:rsidRPr="009D4533" w:rsidRDefault="003963EB" w:rsidP="003963EB">
      <w:pPr>
        <w:jc w:val="right"/>
        <w:rPr>
          <w:sz w:val="28"/>
          <w:szCs w:val="28"/>
        </w:rPr>
      </w:pPr>
    </w:p>
    <w:p w:rsidR="003963EB" w:rsidRDefault="003963EB" w:rsidP="003963EB">
      <w:pPr>
        <w:jc w:val="center"/>
        <w:rPr>
          <w:sz w:val="28"/>
          <w:szCs w:val="28"/>
        </w:rPr>
      </w:pPr>
    </w:p>
    <w:p w:rsidR="003963EB" w:rsidRDefault="003963EB" w:rsidP="003963EB">
      <w:pPr>
        <w:jc w:val="center"/>
        <w:rPr>
          <w:sz w:val="28"/>
          <w:szCs w:val="28"/>
        </w:rPr>
      </w:pPr>
    </w:p>
    <w:p w:rsidR="003963EB" w:rsidRDefault="003963EB" w:rsidP="003963EB">
      <w:pPr>
        <w:jc w:val="center"/>
        <w:rPr>
          <w:sz w:val="28"/>
          <w:szCs w:val="28"/>
        </w:rPr>
      </w:pPr>
    </w:p>
    <w:p w:rsidR="003963EB" w:rsidRDefault="003963EB" w:rsidP="003963EB">
      <w:pPr>
        <w:jc w:val="center"/>
        <w:rPr>
          <w:sz w:val="28"/>
          <w:szCs w:val="28"/>
        </w:rPr>
      </w:pPr>
    </w:p>
    <w:p w:rsidR="003963EB" w:rsidRPr="0033351F" w:rsidRDefault="003963EB" w:rsidP="003963E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F56CB" w:rsidRPr="00A66AEA">
        <w:rPr>
          <w:sz w:val="28"/>
          <w:szCs w:val="28"/>
        </w:rPr>
        <w:t>6</w:t>
      </w:r>
      <w:r w:rsidRPr="009D4533">
        <w:rPr>
          <w:sz w:val="28"/>
          <w:szCs w:val="28"/>
        </w:rPr>
        <w:t xml:space="preserve"> </w:t>
      </w:r>
      <w:r>
        <w:rPr>
          <w:sz w:val="28"/>
          <w:szCs w:val="28"/>
        </w:rPr>
        <w:t>– 201</w:t>
      </w:r>
      <w:r w:rsidR="00AF56CB" w:rsidRPr="00A66AEA">
        <w:rPr>
          <w:sz w:val="28"/>
          <w:szCs w:val="28"/>
        </w:rPr>
        <w:t>7</w:t>
      </w:r>
      <w:r w:rsidRPr="000B3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</w:t>
      </w:r>
      <w:r w:rsidRPr="009D4533">
        <w:rPr>
          <w:sz w:val="28"/>
          <w:szCs w:val="28"/>
        </w:rPr>
        <w:t>год</w:t>
      </w:r>
    </w:p>
    <w:p w:rsidR="003963EB" w:rsidRPr="0033351F" w:rsidRDefault="003963EB" w:rsidP="003963EB">
      <w:pPr>
        <w:jc w:val="center"/>
        <w:rPr>
          <w:sz w:val="28"/>
          <w:szCs w:val="28"/>
        </w:rPr>
      </w:pPr>
    </w:p>
    <w:p w:rsidR="003963EB" w:rsidRPr="0033351F" w:rsidRDefault="003963EB" w:rsidP="003963EB">
      <w:pPr>
        <w:jc w:val="center"/>
        <w:rPr>
          <w:sz w:val="28"/>
          <w:szCs w:val="28"/>
        </w:rPr>
      </w:pPr>
    </w:p>
    <w:p w:rsidR="003963EB" w:rsidRPr="0033351F" w:rsidRDefault="003963EB" w:rsidP="003963EB">
      <w:pPr>
        <w:jc w:val="center"/>
        <w:rPr>
          <w:sz w:val="28"/>
          <w:szCs w:val="28"/>
        </w:rPr>
      </w:pPr>
    </w:p>
    <w:p w:rsidR="003963EB" w:rsidRPr="0033351F" w:rsidRDefault="003963EB" w:rsidP="003963EB">
      <w:pPr>
        <w:jc w:val="center"/>
        <w:rPr>
          <w:sz w:val="28"/>
          <w:szCs w:val="28"/>
        </w:rPr>
      </w:pPr>
    </w:p>
    <w:p w:rsidR="00062F27" w:rsidRDefault="00062F27" w:rsidP="003963EB">
      <w:pPr>
        <w:ind w:left="708"/>
        <w:jc w:val="right"/>
      </w:pPr>
    </w:p>
    <w:p w:rsidR="00062F27" w:rsidRDefault="00062F27" w:rsidP="003963EB">
      <w:pPr>
        <w:ind w:left="708"/>
        <w:jc w:val="right"/>
      </w:pPr>
    </w:p>
    <w:p w:rsidR="00062F27" w:rsidRDefault="00062F27" w:rsidP="003963EB">
      <w:pPr>
        <w:ind w:left="708"/>
        <w:jc w:val="right"/>
      </w:pPr>
    </w:p>
    <w:p w:rsidR="003963EB" w:rsidRPr="00117C2B" w:rsidRDefault="003963EB" w:rsidP="003963EB">
      <w:pPr>
        <w:ind w:left="708"/>
        <w:jc w:val="right"/>
      </w:pPr>
      <w:r w:rsidRPr="00117C2B">
        <w:t>Приложение № 2</w:t>
      </w:r>
    </w:p>
    <w:p w:rsidR="003963EB" w:rsidRPr="00117C2B" w:rsidRDefault="003963EB" w:rsidP="003963EB">
      <w:pPr>
        <w:ind w:left="360"/>
        <w:jc w:val="right"/>
      </w:pPr>
      <w:r w:rsidRPr="00117C2B">
        <w:t xml:space="preserve">                                           к приказу</w:t>
      </w:r>
      <w:r w:rsidR="00062F27">
        <w:t xml:space="preserve">  РОО </w:t>
      </w:r>
      <w:r w:rsidRPr="00117C2B">
        <w:t xml:space="preserve"> от </w:t>
      </w:r>
      <w:r w:rsidRPr="0033351F">
        <w:t xml:space="preserve"> </w:t>
      </w:r>
      <w:r w:rsidR="00A66AEA">
        <w:t xml:space="preserve">16. </w:t>
      </w:r>
      <w:r w:rsidR="00062F27">
        <w:t>01.</w:t>
      </w:r>
      <w:r>
        <w:t>201</w:t>
      </w:r>
      <w:r w:rsidR="00AF56CB" w:rsidRPr="00062F27">
        <w:t>7</w:t>
      </w:r>
      <w:r w:rsidRPr="00117C2B">
        <w:t xml:space="preserve">г.  №  </w:t>
      </w:r>
      <w:r w:rsidR="00A66AEA">
        <w:t>23</w:t>
      </w:r>
    </w:p>
    <w:p w:rsidR="003963EB" w:rsidRDefault="003963EB" w:rsidP="003963EB">
      <w:pPr>
        <w:jc w:val="right"/>
      </w:pPr>
    </w:p>
    <w:p w:rsidR="003963EB" w:rsidRDefault="003963EB" w:rsidP="003963EB">
      <w:pPr>
        <w:ind w:left="360"/>
        <w:jc w:val="both"/>
      </w:pPr>
    </w:p>
    <w:p w:rsidR="003963EB" w:rsidRPr="00F3246C" w:rsidRDefault="003963EB" w:rsidP="003963EB">
      <w:pPr>
        <w:rPr>
          <w:b/>
          <w:i/>
        </w:rPr>
      </w:pPr>
      <w:bookmarkStart w:id="0" w:name="_GoBack"/>
      <w:bookmarkEnd w:id="0"/>
    </w:p>
    <w:p w:rsidR="003963EB" w:rsidRDefault="003963EB" w:rsidP="003963EB">
      <w:pPr>
        <w:ind w:left="360"/>
        <w:jc w:val="center"/>
        <w:rPr>
          <w:b/>
        </w:rPr>
      </w:pPr>
      <w:r>
        <w:rPr>
          <w:b/>
        </w:rPr>
        <w:t>СОСТАВ ЖЮРИ</w:t>
      </w:r>
    </w:p>
    <w:p w:rsidR="003963EB" w:rsidRDefault="003963EB" w:rsidP="003963EB">
      <w:pPr>
        <w:ind w:left="360"/>
        <w:rPr>
          <w:b/>
        </w:rPr>
      </w:pPr>
      <w:r>
        <w:rPr>
          <w:b/>
        </w:rPr>
        <w:t>Председатель жюри:</w:t>
      </w:r>
    </w:p>
    <w:p w:rsidR="003963EB" w:rsidRDefault="003963EB" w:rsidP="003963EB">
      <w:r>
        <w:t xml:space="preserve">     </w:t>
      </w:r>
      <w:proofErr w:type="gramStart"/>
      <w:r>
        <w:t xml:space="preserve">Л.В. </w:t>
      </w:r>
      <w:proofErr w:type="spellStart"/>
      <w:r>
        <w:t>Колеченко</w:t>
      </w:r>
      <w:proofErr w:type="spellEnd"/>
      <w:r>
        <w:t xml:space="preserve">, - заместитель главы администрации </w:t>
      </w:r>
      <w:proofErr w:type="spellStart"/>
      <w:r>
        <w:t>Клинцовского</w:t>
      </w:r>
      <w:proofErr w:type="spellEnd"/>
      <w:r>
        <w:t xml:space="preserve"> района (по       </w:t>
      </w:r>
      <w:proofErr w:type="gramEnd"/>
    </w:p>
    <w:p w:rsidR="003963EB" w:rsidRDefault="003963EB" w:rsidP="003963EB">
      <w:r>
        <w:t xml:space="preserve">     согласованию).</w:t>
      </w:r>
    </w:p>
    <w:p w:rsidR="003963EB" w:rsidRDefault="003963EB" w:rsidP="003963EB">
      <w:pPr>
        <w:rPr>
          <w:b/>
        </w:rPr>
      </w:pPr>
      <w:r>
        <w:t xml:space="preserve">     </w:t>
      </w:r>
      <w:r w:rsidRPr="00321039">
        <w:rPr>
          <w:b/>
        </w:rPr>
        <w:t>Состав жюри:</w:t>
      </w:r>
    </w:p>
    <w:p w:rsidR="003963EB" w:rsidRPr="00321039" w:rsidRDefault="003963EB" w:rsidP="003963EB">
      <w:pPr>
        <w:pStyle w:val="a5"/>
        <w:numPr>
          <w:ilvl w:val="0"/>
          <w:numId w:val="6"/>
        </w:numPr>
        <w:rPr>
          <w:b/>
        </w:rPr>
      </w:pPr>
      <w:r>
        <w:t xml:space="preserve">Максименко Л.И., - начальник отдела образования администрации </w:t>
      </w:r>
      <w:proofErr w:type="spellStart"/>
      <w:r>
        <w:t>Клинцовского</w:t>
      </w:r>
      <w:proofErr w:type="spellEnd"/>
      <w:r>
        <w:t xml:space="preserve"> района;</w:t>
      </w:r>
    </w:p>
    <w:p w:rsidR="003963EB" w:rsidRPr="00321039" w:rsidRDefault="003963EB" w:rsidP="003963EB">
      <w:pPr>
        <w:pStyle w:val="a5"/>
        <w:numPr>
          <w:ilvl w:val="0"/>
          <w:numId w:val="6"/>
        </w:numPr>
        <w:rPr>
          <w:b/>
        </w:rPr>
      </w:pPr>
      <w:r>
        <w:t>Борисенко М.И., - председатель профсоюза работников образования;</w:t>
      </w:r>
    </w:p>
    <w:p w:rsidR="003963EB" w:rsidRDefault="003963EB" w:rsidP="003963EB">
      <w:pPr>
        <w:pStyle w:val="a5"/>
        <w:numPr>
          <w:ilvl w:val="0"/>
          <w:numId w:val="6"/>
        </w:numPr>
      </w:pPr>
      <w:r w:rsidRPr="00912CE8">
        <w:t xml:space="preserve">Исайкина </w:t>
      </w:r>
      <w:r>
        <w:t>Н.В.,- начальник МБУ-КЦ;</w:t>
      </w:r>
    </w:p>
    <w:p w:rsidR="003963EB" w:rsidRPr="00912CE8" w:rsidRDefault="003963EB" w:rsidP="003963EB">
      <w:pPr>
        <w:pStyle w:val="a5"/>
        <w:numPr>
          <w:ilvl w:val="0"/>
          <w:numId w:val="6"/>
        </w:numPr>
        <w:rPr>
          <w:b/>
        </w:rPr>
      </w:pPr>
      <w:proofErr w:type="spellStart"/>
      <w:r>
        <w:t>Можаева</w:t>
      </w:r>
      <w:proofErr w:type="spellEnd"/>
      <w:r>
        <w:t xml:space="preserve"> Е.Ю., - специалист МБУ – КЦ;</w:t>
      </w:r>
    </w:p>
    <w:p w:rsidR="00AF56CB" w:rsidRPr="00912CE8" w:rsidRDefault="00AF56CB" w:rsidP="00AF56CB">
      <w:pPr>
        <w:pStyle w:val="a5"/>
        <w:numPr>
          <w:ilvl w:val="0"/>
          <w:numId w:val="6"/>
        </w:numPr>
        <w:rPr>
          <w:b/>
        </w:rPr>
      </w:pPr>
      <w:proofErr w:type="spellStart"/>
      <w:r>
        <w:t>Евдокименко</w:t>
      </w:r>
      <w:proofErr w:type="spellEnd"/>
      <w:r>
        <w:t xml:space="preserve">  Ю.О</w:t>
      </w:r>
      <w:r w:rsidR="003963EB">
        <w:t xml:space="preserve">., - </w:t>
      </w:r>
      <w:r>
        <w:t>специалист МБУ – КЦ;</w:t>
      </w:r>
    </w:p>
    <w:p w:rsidR="003963EB" w:rsidRDefault="003963EB" w:rsidP="00AF56CB">
      <w:pPr>
        <w:ind w:left="284"/>
      </w:pPr>
    </w:p>
    <w:sectPr w:rsidR="003963EB" w:rsidSect="00062F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73C"/>
    <w:multiLevelType w:val="hybridMultilevel"/>
    <w:tmpl w:val="E244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223B3"/>
    <w:multiLevelType w:val="hybridMultilevel"/>
    <w:tmpl w:val="798A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1195"/>
    <w:multiLevelType w:val="multilevel"/>
    <w:tmpl w:val="B46621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DB32D25"/>
    <w:multiLevelType w:val="hybridMultilevel"/>
    <w:tmpl w:val="46A69F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5510A7"/>
    <w:multiLevelType w:val="hybridMultilevel"/>
    <w:tmpl w:val="CF880958"/>
    <w:lvl w:ilvl="0" w:tplc="BDD8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22146"/>
    <w:multiLevelType w:val="hybridMultilevel"/>
    <w:tmpl w:val="382C4CF6"/>
    <w:lvl w:ilvl="0" w:tplc="C77804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63EB"/>
    <w:rsid w:val="00062F27"/>
    <w:rsid w:val="000F62DE"/>
    <w:rsid w:val="001E7EA0"/>
    <w:rsid w:val="003963EB"/>
    <w:rsid w:val="00547B5B"/>
    <w:rsid w:val="009C6332"/>
    <w:rsid w:val="00A460F0"/>
    <w:rsid w:val="00A66AEA"/>
    <w:rsid w:val="00AF56CB"/>
    <w:rsid w:val="00D81EC0"/>
    <w:rsid w:val="00DC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3E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63E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63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963EB"/>
    <w:pPr>
      <w:ind w:left="720"/>
      <w:contextualSpacing/>
    </w:pPr>
  </w:style>
  <w:style w:type="paragraph" w:styleId="a6">
    <w:name w:val="Body Text"/>
    <w:basedOn w:val="a"/>
    <w:link w:val="a7"/>
    <w:rsid w:val="003963EB"/>
    <w:pPr>
      <w:suppressAutoHyphens/>
      <w:jc w:val="center"/>
    </w:pPr>
    <w:rPr>
      <w:rFonts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963EB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</dc:creator>
  <cp:keywords/>
  <dc:description/>
  <cp:lastModifiedBy>Можаева</cp:lastModifiedBy>
  <cp:revision>4</cp:revision>
  <cp:lastPrinted>2017-01-13T08:25:00Z</cp:lastPrinted>
  <dcterms:created xsi:type="dcterms:W3CDTF">2017-01-13T07:32:00Z</dcterms:created>
  <dcterms:modified xsi:type="dcterms:W3CDTF">2017-01-17T07:58:00Z</dcterms:modified>
</cp:coreProperties>
</file>